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9D" w:rsidRDefault="00196F9D" w:rsidP="00196F9D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Галицька радянська єдина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196F9D" w:rsidRDefault="00196F9D" w:rsidP="00196F9D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трудова школа № 1,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196F9D" w:rsidRDefault="00196F9D" w:rsidP="00196F9D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Галиця</w:t>
      </w:r>
      <w:proofErr w:type="spellEnd"/>
      <w:r>
        <w:rPr>
          <w:lang w:val="uk-UA"/>
        </w:rPr>
        <w:t xml:space="preserve">  Ніжинського повіту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Чернігівської губернії                                                      ______ Раїса ВОРОБЕЙ</w:t>
      </w:r>
    </w:p>
    <w:p w:rsidR="00196F9D" w:rsidRDefault="00196F9D" w:rsidP="00196F9D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“___” _________ 2023  р.</w:t>
      </w:r>
    </w:p>
    <w:p w:rsidR="00196F9D" w:rsidRDefault="00196F9D" w:rsidP="00196F9D">
      <w:pPr>
        <w:tabs>
          <w:tab w:val="left" w:pos="910"/>
        </w:tabs>
        <w:ind w:right="-82"/>
        <w:rPr>
          <w:lang w:val="uk-UA"/>
        </w:rPr>
      </w:pPr>
    </w:p>
    <w:p w:rsidR="00196F9D" w:rsidRDefault="00196F9D" w:rsidP="00196F9D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196F9D" w:rsidRDefault="00196F9D" w:rsidP="00196F9D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Р-6167</w:t>
      </w:r>
    </w:p>
    <w:p w:rsidR="00196F9D" w:rsidRDefault="00196F9D" w:rsidP="00196F9D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196F9D" w:rsidRDefault="00196F9D" w:rsidP="00196F9D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196F9D" w:rsidRDefault="00196F9D" w:rsidP="00196F9D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>
        <w:t>19</w:t>
      </w:r>
      <w:r>
        <w:rPr>
          <w:lang w:val="uk-UA"/>
        </w:rPr>
        <w:t>20-1923 роки</w:t>
      </w:r>
    </w:p>
    <w:p w:rsidR="00196F9D" w:rsidRDefault="00196F9D" w:rsidP="00196F9D">
      <w:pPr>
        <w:tabs>
          <w:tab w:val="left" w:pos="910"/>
        </w:tabs>
        <w:rPr>
          <w:sz w:val="20"/>
          <w:lang w:val="uk-UA"/>
        </w:rPr>
      </w:pPr>
    </w:p>
    <w:tbl>
      <w:tblPr>
        <w:tblW w:w="10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5"/>
        <w:gridCol w:w="2278"/>
        <w:gridCol w:w="1441"/>
        <w:gridCol w:w="900"/>
      </w:tblGrid>
      <w:tr w:rsidR="00196F9D" w:rsidTr="00354AA3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196F9D" w:rsidRDefault="00196F9D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196F9D" w:rsidTr="00354AA3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196F9D" w:rsidTr="00354AA3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B189C" w:rsidRDefault="002B189C" w:rsidP="00196F9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93572A" w:rsidRDefault="00196F9D" w:rsidP="002B189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1920 рік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F9D" w:rsidRDefault="00196F9D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196F9D" w:rsidRPr="00196F9D" w:rsidTr="00354AA3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96F9D" w:rsidRDefault="00196F9D" w:rsidP="00104E8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196F9D" w:rsidRDefault="00196F9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відділу народної освіти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програми семирічної школи, порядок одержання утримання. </w:t>
            </w:r>
            <w:r w:rsidR="00C10BF9">
              <w:rPr>
                <w:rFonts w:eastAsiaTheme="minorHAnsi"/>
                <w:szCs w:val="28"/>
                <w:lang w:val="uk-UA" w:eastAsia="en-US"/>
              </w:rPr>
              <w:t xml:space="preserve">Протоколи  загальних зборів жителів ділянки </w:t>
            </w:r>
            <w:proofErr w:type="spellStart"/>
            <w:r w:rsidR="00C10BF9">
              <w:rPr>
                <w:rFonts w:eastAsiaTheme="minorHAnsi"/>
                <w:szCs w:val="28"/>
                <w:lang w:val="uk-UA" w:eastAsia="en-US"/>
              </w:rPr>
              <w:t>Бондарівки</w:t>
            </w:r>
            <w:proofErr w:type="spellEnd"/>
            <w:r w:rsidR="00C10BF9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Листування з Ніжинським повіт</w:t>
            </w:r>
            <w:r w:rsidR="009B1187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виконкомом, Галицьким волвиконкомом про забезпечення шкіл дровами, призначення на посади працівників</w:t>
            </w:r>
            <w:r w:rsidR="00C10BF9">
              <w:rPr>
                <w:rFonts w:eastAsiaTheme="minorHAnsi"/>
                <w:szCs w:val="28"/>
                <w:lang w:val="uk-UA" w:eastAsia="en-US"/>
              </w:rPr>
              <w:t>, надання відомостей з особового складу. Облік вхідної та вихідної документації. Список учнів. Відомості нарахування заробітної плати</w:t>
            </w:r>
          </w:p>
          <w:p w:rsidR="00196F9D" w:rsidRDefault="00196F9D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0BF9" w:rsidRDefault="00C10BF9" w:rsidP="00C10BF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січня 1920</w:t>
            </w:r>
            <w:r w:rsidR="002B189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</w:p>
          <w:p w:rsidR="00196F9D" w:rsidRDefault="00C10BF9" w:rsidP="00C10BF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  <w:r w:rsidR="00196F9D">
              <w:rPr>
                <w:rFonts w:eastAsiaTheme="minorHAnsi"/>
                <w:szCs w:val="28"/>
                <w:lang w:val="uk-UA" w:eastAsia="en-US"/>
              </w:rPr>
              <w:t xml:space="preserve"> грудня 192</w:t>
            </w: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C10BF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Pr="00196F9D" w:rsidRDefault="00196F9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196F9D" w:rsidTr="00354AA3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96F9D" w:rsidRDefault="00196F9D" w:rsidP="00104E8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354AA3" w:rsidP="00354AA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354AA3" w:rsidP="00354AA3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1920-1923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354AA3" w:rsidP="00354AA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196F9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96F9D" w:rsidTr="00354AA3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96F9D" w:rsidRDefault="00196F9D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196F9D" w:rsidRDefault="00196F9D" w:rsidP="00354AA3">
            <w:pPr>
              <w:tabs>
                <w:tab w:val="left" w:pos="910"/>
              </w:tabs>
              <w:spacing w:line="276" w:lineRule="auto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196F9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196F9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F9D" w:rsidRDefault="00196F9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96F9D" w:rsidRDefault="00196F9D" w:rsidP="00196F9D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>
        <w:rPr>
          <w:sz w:val="36"/>
          <w:szCs w:val="36"/>
          <w:lang w:val="uk-UA"/>
        </w:rPr>
        <w:t xml:space="preserve"> </w:t>
      </w:r>
      <w:r w:rsidR="00354AA3" w:rsidRPr="0093572A">
        <w:rPr>
          <w:b/>
          <w:sz w:val="32"/>
          <w:szCs w:val="32"/>
          <w:u w:val="single"/>
          <w:lang w:val="uk-UA"/>
        </w:rPr>
        <w:t>2</w:t>
      </w:r>
      <w:r w:rsidRPr="0093572A">
        <w:rPr>
          <w:lang w:val="uk-UA"/>
        </w:rPr>
        <w:t xml:space="preserve"> </w:t>
      </w:r>
      <w:r>
        <w:rPr>
          <w:lang w:val="uk-UA"/>
        </w:rPr>
        <w:t>(</w:t>
      </w:r>
      <w:r w:rsidR="00354AA3">
        <w:rPr>
          <w:lang w:val="uk-UA"/>
        </w:rPr>
        <w:t>дві</w:t>
      </w:r>
      <w:r>
        <w:rPr>
          <w:lang w:val="uk-UA"/>
        </w:rPr>
        <w:t>) справ</w:t>
      </w:r>
      <w:r w:rsidR="00C65A02">
        <w:rPr>
          <w:lang w:val="uk-UA"/>
        </w:rPr>
        <w:t>и</w:t>
      </w:r>
      <w:r>
        <w:rPr>
          <w:lang w:val="uk-UA"/>
        </w:rPr>
        <w:t xml:space="preserve"> з № 1 по № </w:t>
      </w:r>
      <w:r w:rsidR="00354AA3">
        <w:rPr>
          <w:lang w:val="uk-UA"/>
        </w:rPr>
        <w:t>2</w:t>
      </w:r>
      <w:r>
        <w:rPr>
          <w:lang w:val="uk-UA"/>
        </w:rPr>
        <w:t>.</w:t>
      </w:r>
    </w:p>
    <w:p w:rsidR="00196F9D" w:rsidRDefault="00196F9D" w:rsidP="00196F9D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3B7E52" w:rsidRPr="00354AA3" w:rsidRDefault="00196F9D" w:rsidP="0093572A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>1</w:t>
      </w:r>
      <w:r w:rsidR="002B189C">
        <w:rPr>
          <w:szCs w:val="28"/>
          <w:lang w:val="uk-UA"/>
        </w:rPr>
        <w:t>3</w:t>
      </w:r>
      <w:r>
        <w:rPr>
          <w:szCs w:val="28"/>
          <w:lang w:val="uk-UA"/>
        </w:rPr>
        <w:t>.01.2023</w:t>
      </w:r>
    </w:p>
    <w:sectPr w:rsidR="003B7E52" w:rsidRPr="00354AA3" w:rsidSect="003B7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E4727"/>
    <w:multiLevelType w:val="hybridMultilevel"/>
    <w:tmpl w:val="CE2CE9D2"/>
    <w:lvl w:ilvl="0" w:tplc="8C54DCA2">
      <w:start w:val="2"/>
      <w:numFmt w:val="decimal"/>
      <w:lvlText w:val="%1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196F9D"/>
    <w:rsid w:val="00124945"/>
    <w:rsid w:val="00196F9D"/>
    <w:rsid w:val="002B189C"/>
    <w:rsid w:val="00354AA3"/>
    <w:rsid w:val="003B7E52"/>
    <w:rsid w:val="0050354E"/>
    <w:rsid w:val="0093572A"/>
    <w:rsid w:val="009B1187"/>
    <w:rsid w:val="00BC59B9"/>
    <w:rsid w:val="00C10BF9"/>
    <w:rsid w:val="00C6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7</cp:revision>
  <dcterms:created xsi:type="dcterms:W3CDTF">2023-01-04T06:36:00Z</dcterms:created>
  <dcterms:modified xsi:type="dcterms:W3CDTF">2023-02-13T13:17:00Z</dcterms:modified>
</cp:coreProperties>
</file>