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E0" w:rsidRDefault="00E538A8" w:rsidP="00565EE0">
      <w:pPr>
        <w:tabs>
          <w:tab w:val="left" w:pos="910"/>
        </w:tabs>
        <w:rPr>
          <w:lang w:val="uk-UA"/>
        </w:rPr>
      </w:pPr>
      <w:r>
        <w:rPr>
          <w:lang w:val="uk-UA"/>
        </w:rPr>
        <w:t>Ніжинське аген</w:t>
      </w:r>
      <w:r w:rsidR="00CE4AF4">
        <w:rPr>
          <w:lang w:val="uk-UA"/>
        </w:rPr>
        <w:t>т</w:t>
      </w:r>
      <w:r>
        <w:rPr>
          <w:lang w:val="uk-UA"/>
        </w:rPr>
        <w:t>ство</w:t>
      </w:r>
      <w:r w:rsidR="00CE4AF4" w:rsidRPr="00CE4AF4">
        <w:rPr>
          <w:lang w:val="uk-UA"/>
        </w:rPr>
        <w:t xml:space="preserve"> </w:t>
      </w:r>
      <w:r w:rsidR="00CE4AF4">
        <w:rPr>
          <w:lang w:val="uk-UA"/>
        </w:rPr>
        <w:t>Київського</w:t>
      </w:r>
      <w:r w:rsidR="00163C66">
        <w:rPr>
          <w:lang w:val="uk-UA"/>
        </w:rPr>
        <w:tab/>
        <w:t xml:space="preserve">      </w:t>
      </w:r>
      <w:r w:rsidR="00163C66">
        <w:rPr>
          <w:lang w:val="uk-UA"/>
        </w:rPr>
        <w:tab/>
      </w:r>
      <w:r w:rsidR="00CE4AF4">
        <w:rPr>
          <w:lang w:val="uk-UA"/>
        </w:rPr>
        <w:tab/>
      </w:r>
      <w:r w:rsidR="00CE4AF4">
        <w:rPr>
          <w:lang w:val="uk-UA"/>
        </w:rPr>
        <w:tab/>
        <w:t xml:space="preserve"> ЗАТВЕРДЖУЮ</w:t>
      </w:r>
      <w:r w:rsidR="00163C66">
        <w:rPr>
          <w:lang w:val="uk-UA"/>
        </w:rPr>
        <w:t xml:space="preserve">                     </w:t>
      </w:r>
      <w:r w:rsidR="00565EE0">
        <w:rPr>
          <w:lang w:val="uk-UA"/>
        </w:rPr>
        <w:t xml:space="preserve">  </w:t>
      </w:r>
      <w:r>
        <w:rPr>
          <w:lang w:val="uk-UA"/>
        </w:rPr>
        <w:t xml:space="preserve">          </w:t>
      </w:r>
      <w:r w:rsidR="00CE4AF4">
        <w:t xml:space="preserve">     </w:t>
      </w:r>
    </w:p>
    <w:p w:rsidR="00CE4AF4" w:rsidRDefault="00E538A8" w:rsidP="00CE4AF4">
      <w:pPr>
        <w:tabs>
          <w:tab w:val="left" w:pos="0"/>
        </w:tabs>
        <w:rPr>
          <w:lang w:val="uk-UA"/>
        </w:rPr>
      </w:pPr>
      <w:r>
        <w:rPr>
          <w:lang w:val="uk-UA"/>
        </w:rPr>
        <w:t>відділення</w:t>
      </w:r>
      <w:r w:rsidR="00565EE0">
        <w:rPr>
          <w:lang w:val="uk-UA"/>
        </w:rPr>
        <w:tab/>
      </w:r>
      <w:r w:rsidR="00CE4AF4">
        <w:rPr>
          <w:lang w:val="uk-UA"/>
        </w:rPr>
        <w:t>Всеросійського</w:t>
      </w:r>
      <w:r w:rsidR="00163C66">
        <w:rPr>
          <w:lang w:val="uk-UA"/>
        </w:rPr>
        <w:tab/>
        <w:t xml:space="preserve">            </w:t>
      </w:r>
      <w:r w:rsidR="00565EE0">
        <w:rPr>
          <w:lang w:val="uk-UA"/>
        </w:rPr>
        <w:t xml:space="preserve"> </w:t>
      </w:r>
      <w:r w:rsidR="007052CC">
        <w:rPr>
          <w:lang w:val="uk-UA"/>
        </w:rPr>
        <w:t xml:space="preserve">                  </w:t>
      </w:r>
      <w:r w:rsidR="005F647F" w:rsidRPr="005F647F">
        <w:t xml:space="preserve">        </w:t>
      </w:r>
      <w:r w:rsidR="00CE4AF4">
        <w:rPr>
          <w:lang w:val="uk-UA"/>
        </w:rPr>
        <w:t xml:space="preserve">  Директор </w:t>
      </w:r>
      <w:proofErr w:type="spellStart"/>
      <w:r w:rsidR="00CE4AF4">
        <w:rPr>
          <w:lang w:val="uk-UA"/>
        </w:rPr>
        <w:t>Держархіву</w:t>
      </w:r>
      <w:proofErr w:type="spellEnd"/>
      <w:r w:rsidR="00CE4AF4">
        <w:rPr>
          <w:lang w:val="uk-UA"/>
        </w:rPr>
        <w:t xml:space="preserve"> </w:t>
      </w:r>
      <w:r>
        <w:rPr>
          <w:lang w:val="uk-UA"/>
        </w:rPr>
        <w:t>текстильного</w:t>
      </w:r>
      <w:r w:rsidR="00CE4AF4">
        <w:rPr>
          <w:lang w:val="uk-UA"/>
        </w:rPr>
        <w:t xml:space="preserve"> синдикату, </w:t>
      </w:r>
      <w:r w:rsidR="00CE4AF4">
        <w:rPr>
          <w:lang w:val="uk-UA"/>
        </w:rPr>
        <w:tab/>
      </w:r>
      <w:r w:rsidR="00CE4AF4">
        <w:rPr>
          <w:lang w:val="uk-UA"/>
        </w:rPr>
        <w:tab/>
      </w:r>
      <w:r w:rsidR="00CE4AF4">
        <w:rPr>
          <w:lang w:val="uk-UA"/>
        </w:rPr>
        <w:tab/>
      </w:r>
      <w:r w:rsidR="00CE4AF4">
        <w:rPr>
          <w:lang w:val="uk-UA"/>
        </w:rPr>
        <w:tab/>
      </w:r>
      <w:r w:rsidR="00CE4AF4">
        <w:rPr>
          <w:lang w:val="uk-UA"/>
        </w:rPr>
        <w:tab/>
        <w:t>Чернігівської області</w:t>
      </w:r>
    </w:p>
    <w:p w:rsidR="007052CC" w:rsidRDefault="00E538A8" w:rsidP="007052CC">
      <w:pPr>
        <w:tabs>
          <w:tab w:val="left" w:pos="910"/>
        </w:tabs>
        <w:ind w:right="-82"/>
        <w:rPr>
          <w:lang w:val="uk-UA"/>
        </w:rPr>
      </w:pPr>
      <w:r>
        <w:rPr>
          <w:lang w:val="uk-UA"/>
        </w:rPr>
        <w:t>м. Ніжин</w:t>
      </w:r>
      <w:r w:rsidR="00CE4AF4">
        <w:rPr>
          <w:lang w:val="uk-UA"/>
        </w:rPr>
        <w:t xml:space="preserve"> Ніжинського району                    </w:t>
      </w:r>
      <w:r w:rsidR="00CE4AF4">
        <w:rPr>
          <w:lang w:val="uk-UA"/>
        </w:rPr>
        <w:tab/>
      </w:r>
      <w:r w:rsidR="00CE4AF4">
        <w:rPr>
          <w:lang w:val="uk-UA"/>
        </w:rPr>
        <w:tab/>
        <w:t xml:space="preserve"> _</w:t>
      </w:r>
      <w:r w:rsidR="007052CC">
        <w:rPr>
          <w:lang w:val="uk-UA"/>
        </w:rPr>
        <w:t>__</w:t>
      </w:r>
      <w:r w:rsidR="00CE4AF4">
        <w:rPr>
          <w:lang w:val="uk-UA"/>
        </w:rPr>
        <w:t>_</w:t>
      </w:r>
      <w:r w:rsidR="007052CC">
        <w:rPr>
          <w:lang w:val="uk-UA"/>
        </w:rPr>
        <w:t>__ Раїса ВОРОБЕЙ</w:t>
      </w:r>
    </w:p>
    <w:p w:rsidR="00565EE0" w:rsidRDefault="00CE4AF4" w:rsidP="00565EE0">
      <w:pPr>
        <w:tabs>
          <w:tab w:val="left" w:pos="910"/>
        </w:tabs>
        <w:ind w:right="-82"/>
        <w:rPr>
          <w:lang w:val="uk-UA"/>
        </w:rPr>
      </w:pPr>
      <w:r>
        <w:rPr>
          <w:lang w:val="uk-UA"/>
        </w:rPr>
        <w:t>Ніжинського округу</w:t>
      </w:r>
      <w:r w:rsidR="00163C66">
        <w:rPr>
          <w:lang w:val="uk-UA"/>
        </w:rPr>
        <w:tab/>
      </w:r>
      <w:r w:rsidR="00163C66">
        <w:rPr>
          <w:lang w:val="uk-UA"/>
        </w:rPr>
        <w:tab/>
      </w:r>
      <w:r w:rsidR="00565EE0">
        <w:rPr>
          <w:lang w:val="uk-UA"/>
        </w:rPr>
        <w:t xml:space="preserve">           </w:t>
      </w:r>
      <w:r w:rsidR="005F647F" w:rsidRPr="005F647F">
        <w:t xml:space="preserve">          </w:t>
      </w:r>
      <w:r>
        <w:rPr>
          <w:lang w:val="uk-UA"/>
        </w:rPr>
        <w:t xml:space="preserve"> </w:t>
      </w:r>
      <w:r>
        <w:rPr>
          <w:lang w:val="uk-UA"/>
        </w:rPr>
        <w:tab/>
      </w:r>
      <w:r>
        <w:rPr>
          <w:lang w:val="uk-UA"/>
        </w:rPr>
        <w:tab/>
        <w:t xml:space="preserve"> </w:t>
      </w:r>
      <w:r w:rsidR="007052CC">
        <w:rPr>
          <w:lang w:val="uk-UA"/>
        </w:rPr>
        <w:t>“___” _________</w:t>
      </w:r>
      <w:r>
        <w:rPr>
          <w:lang w:val="uk-UA"/>
        </w:rPr>
        <w:t xml:space="preserve">  </w:t>
      </w:r>
      <w:r w:rsidR="007052CC">
        <w:rPr>
          <w:lang w:val="uk-UA"/>
        </w:rPr>
        <w:t>202</w:t>
      </w:r>
      <w:r>
        <w:rPr>
          <w:lang w:val="uk-UA"/>
        </w:rPr>
        <w:t>2</w:t>
      </w:r>
      <w:r w:rsidR="007052CC">
        <w:rPr>
          <w:lang w:val="uk-UA"/>
        </w:rPr>
        <w:t xml:space="preserve"> р.                                                                                                                                </w:t>
      </w:r>
    </w:p>
    <w:p w:rsidR="00565EE0" w:rsidRDefault="00E538A8" w:rsidP="00565EE0">
      <w:pPr>
        <w:tabs>
          <w:tab w:val="left" w:pos="910"/>
        </w:tabs>
        <w:ind w:right="-82"/>
        <w:rPr>
          <w:lang w:val="uk-UA"/>
        </w:rPr>
      </w:pPr>
      <w:r>
        <w:rPr>
          <w:lang w:val="uk-UA"/>
        </w:rPr>
        <w:t xml:space="preserve">Чернігівської губернії                                                    </w:t>
      </w:r>
      <w:r w:rsidR="00565EE0">
        <w:rPr>
          <w:lang w:val="uk-UA"/>
        </w:rPr>
        <w:tab/>
        <w:t xml:space="preserve">                      </w:t>
      </w:r>
      <w:r w:rsidR="007052CC">
        <w:rPr>
          <w:lang w:val="uk-UA"/>
        </w:rPr>
        <w:t xml:space="preserve">                   </w:t>
      </w:r>
      <w:r w:rsidR="00565EE0">
        <w:rPr>
          <w:lang w:val="uk-UA"/>
        </w:rPr>
        <w:t xml:space="preserve"> </w:t>
      </w:r>
    </w:p>
    <w:p w:rsidR="00565EE0" w:rsidRDefault="00565EE0" w:rsidP="00565EE0">
      <w:pPr>
        <w:tabs>
          <w:tab w:val="left" w:pos="910"/>
        </w:tabs>
        <w:rPr>
          <w:lang w:val="uk-UA"/>
        </w:rPr>
      </w:pPr>
      <w:r>
        <w:rPr>
          <w:lang w:val="uk-UA"/>
        </w:rPr>
        <w:t xml:space="preserve">                                                                                                             </w:t>
      </w:r>
    </w:p>
    <w:p w:rsidR="00565EE0" w:rsidRDefault="00565EE0" w:rsidP="00565EE0">
      <w:pPr>
        <w:tabs>
          <w:tab w:val="left" w:pos="910"/>
        </w:tabs>
        <w:ind w:left="6660" w:hanging="6660"/>
        <w:rPr>
          <w:lang w:val="uk-UA"/>
        </w:rPr>
      </w:pPr>
      <w:r>
        <w:rPr>
          <w:lang w:val="uk-UA"/>
        </w:rPr>
        <w:t xml:space="preserve">                                                                                               </w:t>
      </w:r>
    </w:p>
    <w:p w:rsidR="00043615" w:rsidRDefault="00565EE0" w:rsidP="00565EE0">
      <w:pPr>
        <w:tabs>
          <w:tab w:val="left" w:pos="910"/>
        </w:tabs>
        <w:rPr>
          <w:lang w:val="uk-UA"/>
        </w:rPr>
      </w:pPr>
      <w:r>
        <w:rPr>
          <w:lang w:val="uk-UA"/>
        </w:rPr>
        <w:t xml:space="preserve">  </w:t>
      </w:r>
    </w:p>
    <w:p w:rsidR="00565EE0" w:rsidRDefault="00565EE0" w:rsidP="00565EE0">
      <w:pPr>
        <w:tabs>
          <w:tab w:val="left" w:pos="910"/>
        </w:tabs>
        <w:rPr>
          <w:lang w:val="uk-UA"/>
        </w:rPr>
      </w:pPr>
      <w:r>
        <w:rPr>
          <w:lang w:val="uk-UA"/>
        </w:rPr>
        <w:t xml:space="preserve">                  </w:t>
      </w:r>
      <w:r>
        <w:rPr>
          <w:lang w:val="uk-UA"/>
        </w:rPr>
        <w:tab/>
      </w:r>
      <w:r>
        <w:rPr>
          <w:lang w:val="uk-UA"/>
        </w:rPr>
        <w:tab/>
        <w:t xml:space="preserve">  </w:t>
      </w:r>
      <w:r>
        <w:rPr>
          <w:lang w:val="uk-UA"/>
        </w:rPr>
        <w:tab/>
      </w:r>
      <w:r>
        <w:rPr>
          <w:lang w:val="uk-UA"/>
        </w:rPr>
        <w:tab/>
      </w:r>
      <w:r>
        <w:rPr>
          <w:lang w:val="uk-UA"/>
        </w:rPr>
        <w:tab/>
        <w:t xml:space="preserve">                       </w:t>
      </w:r>
      <w:r>
        <w:rPr>
          <w:lang w:val="uk-UA"/>
        </w:rPr>
        <w:tab/>
      </w:r>
      <w:r>
        <w:rPr>
          <w:lang w:val="uk-UA"/>
        </w:rPr>
        <w:tab/>
        <w:t xml:space="preserve">                    </w:t>
      </w:r>
      <w:r>
        <w:rPr>
          <w:lang w:val="uk-UA"/>
        </w:rPr>
        <w:tab/>
      </w:r>
      <w:r>
        <w:rPr>
          <w:lang w:val="uk-UA"/>
        </w:rPr>
        <w:tab/>
        <w:t xml:space="preserve">                         </w:t>
      </w:r>
    </w:p>
    <w:p w:rsidR="00565EE0" w:rsidRPr="00CE4AF4" w:rsidRDefault="00565EE0" w:rsidP="00565EE0">
      <w:pPr>
        <w:tabs>
          <w:tab w:val="left" w:pos="910"/>
        </w:tabs>
        <w:rPr>
          <w:b/>
          <w:lang w:val="uk-UA"/>
        </w:rPr>
      </w:pPr>
      <w:r w:rsidRPr="005F647F">
        <w:rPr>
          <w:b/>
          <w:lang w:val="uk-UA"/>
        </w:rPr>
        <w:t>Фонд № Р-6</w:t>
      </w:r>
      <w:r w:rsidR="00E538A8" w:rsidRPr="00CE4AF4">
        <w:rPr>
          <w:b/>
          <w:lang w:val="uk-UA"/>
        </w:rPr>
        <w:t>430</w:t>
      </w:r>
    </w:p>
    <w:p w:rsidR="00565EE0" w:rsidRDefault="00565EE0" w:rsidP="00565EE0">
      <w:pPr>
        <w:tabs>
          <w:tab w:val="left" w:pos="910"/>
        </w:tabs>
        <w:rPr>
          <w:lang w:val="uk-UA"/>
        </w:rPr>
      </w:pPr>
      <w:r>
        <w:rPr>
          <w:lang w:val="uk-UA"/>
        </w:rPr>
        <w:t>Опис № 1</w:t>
      </w:r>
    </w:p>
    <w:p w:rsidR="00565EE0" w:rsidRDefault="00565EE0" w:rsidP="00565EE0">
      <w:pPr>
        <w:tabs>
          <w:tab w:val="left" w:pos="910"/>
        </w:tabs>
        <w:ind w:right="-1"/>
        <w:rPr>
          <w:lang w:val="uk-UA"/>
        </w:rPr>
      </w:pPr>
      <w:r>
        <w:rPr>
          <w:lang w:val="uk-UA"/>
        </w:rPr>
        <w:t>справ постійного зберігання</w:t>
      </w:r>
    </w:p>
    <w:p w:rsidR="00565EE0" w:rsidRDefault="007B0E0D" w:rsidP="00565EE0">
      <w:pPr>
        <w:tabs>
          <w:tab w:val="left" w:pos="910"/>
        </w:tabs>
        <w:ind w:right="-1"/>
        <w:rPr>
          <w:lang w:val="uk-UA"/>
        </w:rPr>
      </w:pPr>
      <w:r>
        <w:rPr>
          <w:lang w:val="uk-UA"/>
        </w:rPr>
        <w:t xml:space="preserve">за </w:t>
      </w:r>
      <w:r w:rsidR="007052CC">
        <w:t>19</w:t>
      </w:r>
      <w:r w:rsidR="00E538A8">
        <w:rPr>
          <w:lang w:val="uk-UA"/>
        </w:rPr>
        <w:t>23-1925</w:t>
      </w:r>
      <w:r w:rsidRPr="00136957">
        <w:t xml:space="preserve"> </w:t>
      </w:r>
      <w:r w:rsidR="00565EE0">
        <w:rPr>
          <w:lang w:val="uk-UA"/>
        </w:rPr>
        <w:t>р</w:t>
      </w:r>
      <w:r w:rsidR="00E538A8">
        <w:rPr>
          <w:lang w:val="uk-UA"/>
        </w:rPr>
        <w:t>оки</w:t>
      </w:r>
    </w:p>
    <w:p w:rsidR="00565EE0" w:rsidRDefault="00565EE0" w:rsidP="00565EE0">
      <w:pPr>
        <w:tabs>
          <w:tab w:val="left" w:pos="910"/>
        </w:tabs>
        <w:rPr>
          <w:sz w:val="20"/>
          <w:lang w:val="uk-UA"/>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563"/>
        <w:gridCol w:w="2277"/>
        <w:gridCol w:w="1440"/>
        <w:gridCol w:w="900"/>
      </w:tblGrid>
      <w:tr w:rsidR="00565EE0" w:rsidTr="00043615">
        <w:trPr>
          <w:trHeight w:val="65"/>
        </w:trPr>
        <w:tc>
          <w:tcPr>
            <w:tcW w:w="72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 xml:space="preserve">№ </w:t>
            </w:r>
            <w:proofErr w:type="spellStart"/>
            <w:r>
              <w:rPr>
                <w:lang w:val="uk-UA" w:eastAsia="en-US"/>
              </w:rPr>
              <w:t>№</w:t>
            </w:r>
            <w:proofErr w:type="spellEnd"/>
          </w:p>
          <w:p w:rsidR="00565EE0" w:rsidRDefault="00565EE0">
            <w:pPr>
              <w:tabs>
                <w:tab w:val="left" w:pos="910"/>
              </w:tabs>
              <w:spacing w:line="276" w:lineRule="auto"/>
              <w:jc w:val="center"/>
              <w:rPr>
                <w:lang w:val="uk-UA" w:eastAsia="en-US"/>
              </w:rPr>
            </w:pPr>
            <w:r>
              <w:rPr>
                <w:lang w:val="uk-UA" w:eastAsia="en-US"/>
              </w:rPr>
              <w:t>з/п</w:t>
            </w:r>
          </w:p>
        </w:tc>
        <w:tc>
          <w:tcPr>
            <w:tcW w:w="4563"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ind w:left="-468" w:firstLine="468"/>
              <w:jc w:val="center"/>
              <w:rPr>
                <w:lang w:val="uk-UA" w:eastAsia="en-US"/>
              </w:rPr>
            </w:pPr>
            <w:r>
              <w:rPr>
                <w:lang w:val="uk-UA" w:eastAsia="en-US"/>
              </w:rPr>
              <w:t>Заголовок справи</w:t>
            </w:r>
          </w:p>
          <w:p w:rsidR="00565EE0" w:rsidRDefault="00565EE0">
            <w:pPr>
              <w:tabs>
                <w:tab w:val="left" w:pos="910"/>
              </w:tabs>
              <w:spacing w:line="276" w:lineRule="auto"/>
              <w:ind w:left="-468" w:firstLine="468"/>
              <w:jc w:val="center"/>
              <w:rPr>
                <w:lang w:val="uk-UA" w:eastAsia="en-US"/>
              </w:rPr>
            </w:pPr>
            <w:r>
              <w:rPr>
                <w:lang w:val="uk-UA" w:eastAsia="en-US"/>
              </w:rPr>
              <w:t>(тому, частини)</w:t>
            </w:r>
          </w:p>
        </w:tc>
        <w:tc>
          <w:tcPr>
            <w:tcW w:w="2277"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Крайні дати документів</w:t>
            </w:r>
          </w:p>
        </w:tc>
        <w:tc>
          <w:tcPr>
            <w:tcW w:w="144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Кількість аркушів у справах</w:t>
            </w:r>
          </w:p>
        </w:tc>
        <w:tc>
          <w:tcPr>
            <w:tcW w:w="90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proofErr w:type="spellStart"/>
            <w:r>
              <w:rPr>
                <w:lang w:val="uk-UA" w:eastAsia="en-US"/>
              </w:rPr>
              <w:t>При-</w:t>
            </w:r>
            <w:proofErr w:type="spellEnd"/>
          </w:p>
          <w:p w:rsidR="00565EE0" w:rsidRDefault="00565EE0">
            <w:pPr>
              <w:tabs>
                <w:tab w:val="left" w:pos="910"/>
              </w:tabs>
              <w:spacing w:line="276" w:lineRule="auto"/>
              <w:jc w:val="center"/>
              <w:rPr>
                <w:lang w:val="uk-UA" w:eastAsia="en-US"/>
              </w:rPr>
            </w:pPr>
            <w:r>
              <w:rPr>
                <w:lang w:val="uk-UA" w:eastAsia="en-US"/>
              </w:rPr>
              <w:t>мітки</w:t>
            </w:r>
          </w:p>
        </w:tc>
      </w:tr>
      <w:tr w:rsidR="00565EE0" w:rsidTr="00043615">
        <w:trPr>
          <w:trHeight w:val="37"/>
        </w:trPr>
        <w:tc>
          <w:tcPr>
            <w:tcW w:w="72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1</w:t>
            </w:r>
          </w:p>
        </w:tc>
        <w:tc>
          <w:tcPr>
            <w:tcW w:w="4563"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2</w:t>
            </w:r>
          </w:p>
        </w:tc>
        <w:tc>
          <w:tcPr>
            <w:tcW w:w="2277"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3</w:t>
            </w:r>
          </w:p>
        </w:tc>
        <w:tc>
          <w:tcPr>
            <w:tcW w:w="144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4</w:t>
            </w:r>
          </w:p>
        </w:tc>
        <w:tc>
          <w:tcPr>
            <w:tcW w:w="90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5</w:t>
            </w:r>
          </w:p>
        </w:tc>
      </w:tr>
      <w:tr w:rsidR="00565EE0" w:rsidTr="00043615">
        <w:trPr>
          <w:trHeight w:val="37"/>
        </w:trPr>
        <w:tc>
          <w:tcPr>
            <w:tcW w:w="720" w:type="dxa"/>
            <w:tcBorders>
              <w:top w:val="single" w:sz="4" w:space="0" w:color="auto"/>
              <w:left w:val="nil"/>
              <w:bottom w:val="nil"/>
              <w:right w:val="nil"/>
            </w:tcBorders>
          </w:tcPr>
          <w:p w:rsidR="00565EE0" w:rsidRDefault="00565EE0">
            <w:pPr>
              <w:tabs>
                <w:tab w:val="left" w:pos="910"/>
              </w:tabs>
              <w:spacing w:line="276" w:lineRule="auto"/>
              <w:jc w:val="center"/>
              <w:rPr>
                <w:lang w:val="uk-UA" w:eastAsia="en-US"/>
              </w:rPr>
            </w:pPr>
          </w:p>
        </w:tc>
        <w:tc>
          <w:tcPr>
            <w:tcW w:w="4563" w:type="dxa"/>
            <w:tcBorders>
              <w:top w:val="single" w:sz="4" w:space="0" w:color="auto"/>
              <w:left w:val="nil"/>
              <w:bottom w:val="nil"/>
              <w:right w:val="nil"/>
            </w:tcBorders>
            <w:hideMark/>
          </w:tcPr>
          <w:p w:rsidR="00565EE0" w:rsidRDefault="00690BA6" w:rsidP="00690BA6">
            <w:pPr>
              <w:tabs>
                <w:tab w:val="left" w:pos="910"/>
              </w:tabs>
              <w:spacing w:line="276" w:lineRule="auto"/>
              <w:jc w:val="center"/>
              <w:rPr>
                <w:b/>
                <w:lang w:val="uk-UA" w:eastAsia="en-US"/>
              </w:rPr>
            </w:pPr>
            <w:r>
              <w:rPr>
                <w:b/>
                <w:lang w:val="uk-UA" w:eastAsia="en-US"/>
              </w:rPr>
              <w:t>19</w:t>
            </w:r>
            <w:r w:rsidR="00CE4AF4">
              <w:rPr>
                <w:b/>
                <w:lang w:val="uk-UA" w:eastAsia="en-US"/>
              </w:rPr>
              <w:t>23</w:t>
            </w:r>
            <w:r w:rsidR="00E538A8">
              <w:rPr>
                <w:b/>
                <w:lang w:val="uk-UA" w:eastAsia="en-US"/>
              </w:rPr>
              <w:t xml:space="preserve"> рі</w:t>
            </w:r>
            <w:r w:rsidR="00565EE0">
              <w:rPr>
                <w:b/>
                <w:lang w:val="uk-UA" w:eastAsia="en-US"/>
              </w:rPr>
              <w:t>к</w:t>
            </w:r>
          </w:p>
          <w:p w:rsidR="00136957" w:rsidRDefault="00136957" w:rsidP="00690BA6">
            <w:pPr>
              <w:tabs>
                <w:tab w:val="left" w:pos="910"/>
              </w:tabs>
              <w:spacing w:line="276" w:lineRule="auto"/>
              <w:jc w:val="center"/>
              <w:rPr>
                <w:b/>
                <w:lang w:val="uk-UA" w:eastAsia="en-US"/>
              </w:rPr>
            </w:pPr>
          </w:p>
        </w:tc>
        <w:tc>
          <w:tcPr>
            <w:tcW w:w="2277" w:type="dxa"/>
            <w:tcBorders>
              <w:top w:val="single" w:sz="4" w:space="0" w:color="auto"/>
              <w:left w:val="nil"/>
              <w:bottom w:val="nil"/>
              <w:right w:val="nil"/>
            </w:tcBorders>
          </w:tcPr>
          <w:p w:rsidR="00565EE0" w:rsidRDefault="00565EE0">
            <w:pPr>
              <w:tabs>
                <w:tab w:val="left" w:pos="910"/>
              </w:tabs>
              <w:spacing w:line="276" w:lineRule="auto"/>
              <w:jc w:val="center"/>
              <w:rPr>
                <w:b/>
                <w:sz w:val="20"/>
                <w:lang w:val="uk-UA" w:eastAsia="en-US"/>
              </w:rPr>
            </w:pPr>
          </w:p>
        </w:tc>
        <w:tc>
          <w:tcPr>
            <w:tcW w:w="1440" w:type="dxa"/>
            <w:tcBorders>
              <w:top w:val="single" w:sz="4" w:space="0" w:color="auto"/>
              <w:left w:val="nil"/>
              <w:bottom w:val="nil"/>
              <w:right w:val="nil"/>
            </w:tcBorders>
          </w:tcPr>
          <w:p w:rsidR="00565EE0" w:rsidRDefault="00565EE0">
            <w:pPr>
              <w:tabs>
                <w:tab w:val="left" w:pos="910"/>
              </w:tabs>
              <w:spacing w:line="276" w:lineRule="auto"/>
              <w:jc w:val="center"/>
              <w:rPr>
                <w:sz w:val="20"/>
                <w:lang w:val="uk-UA" w:eastAsia="en-US"/>
              </w:rPr>
            </w:pPr>
          </w:p>
        </w:tc>
        <w:tc>
          <w:tcPr>
            <w:tcW w:w="900" w:type="dxa"/>
            <w:tcBorders>
              <w:top w:val="single" w:sz="4" w:space="0" w:color="auto"/>
              <w:left w:val="nil"/>
              <w:bottom w:val="nil"/>
              <w:right w:val="nil"/>
            </w:tcBorders>
          </w:tcPr>
          <w:p w:rsidR="00565EE0" w:rsidRDefault="00565EE0">
            <w:pPr>
              <w:tabs>
                <w:tab w:val="left" w:pos="910"/>
              </w:tabs>
              <w:spacing w:line="276" w:lineRule="auto"/>
              <w:jc w:val="center"/>
              <w:rPr>
                <w:sz w:val="20"/>
                <w:lang w:val="uk-UA" w:eastAsia="en-US"/>
              </w:rPr>
            </w:pPr>
          </w:p>
        </w:tc>
      </w:tr>
      <w:tr w:rsidR="00565EE0" w:rsidRPr="00187E0E" w:rsidTr="00043615">
        <w:trPr>
          <w:trHeight w:val="37"/>
        </w:trPr>
        <w:tc>
          <w:tcPr>
            <w:tcW w:w="720" w:type="dxa"/>
            <w:tcBorders>
              <w:top w:val="nil"/>
              <w:left w:val="nil"/>
              <w:bottom w:val="nil"/>
              <w:right w:val="nil"/>
            </w:tcBorders>
          </w:tcPr>
          <w:p w:rsidR="00565EE0" w:rsidRDefault="00565EE0"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187E0E" w:rsidRDefault="00D30662" w:rsidP="005F647F">
            <w:pPr>
              <w:spacing w:line="276" w:lineRule="auto"/>
              <w:jc w:val="both"/>
              <w:rPr>
                <w:rFonts w:eastAsiaTheme="minorHAnsi"/>
                <w:szCs w:val="28"/>
                <w:lang w:val="uk-UA" w:eastAsia="en-US"/>
              </w:rPr>
            </w:pPr>
            <w:r>
              <w:rPr>
                <w:rFonts w:eastAsiaTheme="minorHAnsi"/>
                <w:szCs w:val="28"/>
                <w:lang w:val="uk-UA" w:eastAsia="en-US"/>
              </w:rPr>
              <w:t>Накази</w:t>
            </w:r>
            <w:r w:rsidR="00270A2C">
              <w:rPr>
                <w:rFonts w:eastAsiaTheme="minorHAnsi"/>
                <w:szCs w:val="28"/>
                <w:lang w:val="uk-UA" w:eastAsia="en-US"/>
              </w:rPr>
              <w:t xml:space="preserve"> ВТС та Київського відділення  ВТС</w:t>
            </w:r>
            <w:r>
              <w:rPr>
                <w:rFonts w:eastAsiaTheme="minorHAnsi"/>
                <w:szCs w:val="28"/>
                <w:lang w:val="uk-UA" w:eastAsia="en-US"/>
              </w:rPr>
              <w:t xml:space="preserve"> про </w:t>
            </w:r>
            <w:r w:rsidR="00451EE0">
              <w:rPr>
                <w:rFonts w:eastAsiaTheme="minorHAnsi"/>
                <w:szCs w:val="28"/>
                <w:lang w:val="uk-UA" w:eastAsia="en-US"/>
              </w:rPr>
              <w:t xml:space="preserve">встановлення та підвищення </w:t>
            </w:r>
            <w:r w:rsidR="00866F6D">
              <w:rPr>
                <w:rFonts w:eastAsiaTheme="minorHAnsi"/>
                <w:szCs w:val="28"/>
                <w:lang w:val="uk-UA" w:eastAsia="en-US"/>
              </w:rPr>
              <w:t>цін</w:t>
            </w:r>
            <w:r w:rsidR="005F647F">
              <w:rPr>
                <w:rFonts w:eastAsiaTheme="minorHAnsi"/>
                <w:szCs w:val="28"/>
                <w:lang w:val="uk-UA" w:eastAsia="en-US"/>
              </w:rPr>
              <w:t xml:space="preserve">, </w:t>
            </w:r>
            <w:r w:rsidR="00393F40">
              <w:rPr>
                <w:rFonts w:eastAsiaTheme="minorHAnsi"/>
                <w:szCs w:val="28"/>
                <w:lang w:val="uk-UA" w:eastAsia="en-US"/>
              </w:rPr>
              <w:t xml:space="preserve">націнки та </w:t>
            </w:r>
            <w:r>
              <w:rPr>
                <w:rFonts w:eastAsiaTheme="minorHAnsi"/>
                <w:szCs w:val="28"/>
                <w:lang w:val="uk-UA" w:eastAsia="en-US"/>
              </w:rPr>
              <w:t>знижки</w:t>
            </w:r>
            <w:r w:rsidR="00393F40">
              <w:rPr>
                <w:rFonts w:eastAsiaTheme="minorHAnsi"/>
                <w:szCs w:val="28"/>
                <w:lang w:val="uk-UA" w:eastAsia="en-US"/>
              </w:rPr>
              <w:t xml:space="preserve"> на товар</w:t>
            </w:r>
            <w:r w:rsidR="00451EE0">
              <w:rPr>
                <w:rFonts w:eastAsiaTheme="minorHAnsi"/>
                <w:szCs w:val="28"/>
                <w:lang w:val="uk-UA" w:eastAsia="en-US"/>
              </w:rPr>
              <w:t>, умови продажу та відпуску тканин</w:t>
            </w:r>
            <w:r w:rsidR="005D71A2">
              <w:rPr>
                <w:rFonts w:eastAsiaTheme="minorHAnsi"/>
                <w:szCs w:val="28"/>
                <w:lang w:val="uk-UA" w:eastAsia="en-US"/>
              </w:rPr>
              <w:t xml:space="preserve">, </w:t>
            </w:r>
            <w:r w:rsidR="005221FC">
              <w:rPr>
                <w:rFonts w:eastAsiaTheme="minorHAnsi"/>
                <w:szCs w:val="28"/>
                <w:lang w:val="uk-UA" w:eastAsia="en-US"/>
              </w:rPr>
              <w:t>щоденне звітування, призначення на посаду бухгалтера в Ніжинському агентстві.  Інструкція про умови продажу текстильної продукції для уповноваженого в Ніжині.</w:t>
            </w:r>
            <w:r w:rsidR="007D33DB">
              <w:rPr>
                <w:rFonts w:eastAsiaTheme="minorHAnsi"/>
                <w:szCs w:val="28"/>
                <w:lang w:val="uk-UA" w:eastAsia="en-US"/>
              </w:rPr>
              <w:t xml:space="preserve"> </w:t>
            </w:r>
            <w:r w:rsidR="00451EE0">
              <w:rPr>
                <w:rFonts w:eastAsiaTheme="minorHAnsi"/>
                <w:szCs w:val="28"/>
                <w:lang w:val="uk-UA" w:eastAsia="en-US"/>
              </w:rPr>
              <w:t>Протокол</w:t>
            </w:r>
            <w:r w:rsidR="005221FC">
              <w:rPr>
                <w:rFonts w:eastAsiaTheme="minorHAnsi"/>
                <w:szCs w:val="28"/>
                <w:lang w:val="uk-UA" w:eastAsia="en-US"/>
              </w:rPr>
              <w:t>и засідань</w:t>
            </w:r>
            <w:r w:rsidR="00451EE0">
              <w:rPr>
                <w:rFonts w:eastAsiaTheme="minorHAnsi"/>
                <w:szCs w:val="28"/>
                <w:lang w:val="uk-UA" w:eastAsia="en-US"/>
              </w:rPr>
              <w:t xml:space="preserve"> відповідальних </w:t>
            </w:r>
            <w:r w:rsidR="00FE5CE9">
              <w:rPr>
                <w:rFonts w:eastAsiaTheme="minorHAnsi"/>
                <w:szCs w:val="28"/>
                <w:lang w:val="uk-UA" w:eastAsia="en-US"/>
              </w:rPr>
              <w:t>працівників</w:t>
            </w:r>
            <w:r w:rsidR="00451EE0">
              <w:rPr>
                <w:rFonts w:eastAsiaTheme="minorHAnsi"/>
                <w:szCs w:val="28"/>
                <w:lang w:val="uk-UA" w:eastAsia="en-US"/>
              </w:rPr>
              <w:t xml:space="preserve"> Київського відділення ВТС</w:t>
            </w:r>
            <w:r w:rsidR="004D0024">
              <w:rPr>
                <w:rFonts w:eastAsiaTheme="minorHAnsi"/>
                <w:szCs w:val="28"/>
                <w:lang w:val="uk-UA" w:eastAsia="en-US"/>
              </w:rPr>
              <w:t>,</w:t>
            </w:r>
            <w:r w:rsidR="00451EE0">
              <w:rPr>
                <w:rFonts w:eastAsiaTheme="minorHAnsi"/>
                <w:szCs w:val="28"/>
                <w:lang w:val="uk-UA" w:eastAsia="en-US"/>
              </w:rPr>
              <w:t xml:space="preserve"> </w:t>
            </w:r>
            <w:r w:rsidR="004D0024">
              <w:rPr>
                <w:rFonts w:eastAsiaTheme="minorHAnsi"/>
                <w:szCs w:val="28"/>
                <w:lang w:val="uk-UA" w:eastAsia="en-US"/>
              </w:rPr>
              <w:t xml:space="preserve">комісії цін при </w:t>
            </w:r>
            <w:proofErr w:type="spellStart"/>
            <w:r w:rsidR="007F09E9">
              <w:rPr>
                <w:rFonts w:eastAsiaTheme="minorHAnsi"/>
                <w:szCs w:val="28"/>
                <w:lang w:val="uk-UA" w:eastAsia="en-US"/>
              </w:rPr>
              <w:t>к</w:t>
            </w:r>
            <w:r w:rsidR="004D0024" w:rsidRPr="003A3C3B">
              <w:rPr>
                <w:rFonts w:eastAsiaTheme="minorHAnsi"/>
                <w:szCs w:val="28"/>
                <w:lang w:val="uk-UA" w:eastAsia="en-US"/>
              </w:rPr>
              <w:t>омвнуторзі</w:t>
            </w:r>
            <w:proofErr w:type="spellEnd"/>
            <w:r w:rsidR="005221FC">
              <w:rPr>
                <w:rFonts w:eastAsiaTheme="minorHAnsi"/>
                <w:szCs w:val="28"/>
                <w:lang w:val="uk-UA" w:eastAsia="en-US"/>
              </w:rPr>
              <w:t>.</w:t>
            </w:r>
            <w:r w:rsidR="007D33DB">
              <w:rPr>
                <w:rFonts w:eastAsiaTheme="minorHAnsi"/>
                <w:szCs w:val="28"/>
                <w:lang w:val="uk-UA" w:eastAsia="en-US"/>
              </w:rPr>
              <w:t xml:space="preserve"> </w:t>
            </w:r>
            <w:r w:rsidR="004D0024">
              <w:rPr>
                <w:rFonts w:eastAsiaTheme="minorHAnsi"/>
                <w:szCs w:val="28"/>
                <w:lang w:val="uk-UA" w:eastAsia="en-US"/>
              </w:rPr>
              <w:t xml:space="preserve">Відомості про </w:t>
            </w:r>
            <w:r w:rsidR="00FF6666">
              <w:rPr>
                <w:rFonts w:eastAsiaTheme="minorHAnsi"/>
                <w:szCs w:val="28"/>
                <w:lang w:val="uk-UA" w:eastAsia="en-US"/>
              </w:rPr>
              <w:t xml:space="preserve">зниження цін на текстильні вироби. </w:t>
            </w:r>
            <w:r w:rsidR="005221FC">
              <w:rPr>
                <w:rFonts w:eastAsiaTheme="minorHAnsi"/>
                <w:szCs w:val="28"/>
                <w:lang w:val="uk-UA" w:eastAsia="en-US"/>
              </w:rPr>
              <w:t xml:space="preserve">Листування з ВТС та Київським відділенням ВТС про надання знижок при оплаті за товар готівкою, встановлення термінів розрахунку за товари в кредит, пільгові умови продажу, </w:t>
            </w:r>
            <w:r w:rsidR="005221FC">
              <w:rPr>
                <w:rFonts w:eastAsiaTheme="minorHAnsi"/>
                <w:szCs w:val="28"/>
                <w:lang w:val="uk-UA" w:eastAsia="en-US"/>
              </w:rPr>
              <w:lastRenderedPageBreak/>
              <w:t xml:space="preserve">додаткову оплату за пакування товару, умови продажу ниток.  </w:t>
            </w:r>
            <w:r w:rsidR="00547326">
              <w:rPr>
                <w:rFonts w:eastAsiaTheme="minorHAnsi"/>
                <w:szCs w:val="28"/>
                <w:lang w:val="uk-UA" w:eastAsia="en-US"/>
              </w:rPr>
              <w:t>Телеграми</w:t>
            </w:r>
          </w:p>
          <w:p w:rsidR="005F647F" w:rsidRPr="00690BA6" w:rsidRDefault="005F647F" w:rsidP="005F647F">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0E05C8" w:rsidRDefault="00D30662" w:rsidP="00187E0E">
            <w:pPr>
              <w:spacing w:line="276" w:lineRule="auto"/>
              <w:jc w:val="center"/>
              <w:rPr>
                <w:rFonts w:eastAsiaTheme="minorHAnsi"/>
                <w:szCs w:val="28"/>
                <w:lang w:val="uk-UA" w:eastAsia="en-US"/>
              </w:rPr>
            </w:pPr>
            <w:r>
              <w:rPr>
                <w:rFonts w:eastAsiaTheme="minorHAnsi"/>
                <w:szCs w:val="28"/>
                <w:lang w:val="uk-UA" w:eastAsia="en-US"/>
              </w:rPr>
              <w:lastRenderedPageBreak/>
              <w:t>25</w:t>
            </w:r>
            <w:r w:rsidR="006517C9">
              <w:rPr>
                <w:rFonts w:eastAsiaTheme="minorHAnsi"/>
                <w:szCs w:val="28"/>
                <w:lang w:val="uk-UA" w:eastAsia="en-US"/>
              </w:rPr>
              <w:t xml:space="preserve"> </w:t>
            </w:r>
            <w:r>
              <w:rPr>
                <w:rFonts w:eastAsiaTheme="minorHAnsi"/>
                <w:szCs w:val="28"/>
                <w:lang w:val="uk-UA" w:eastAsia="en-US"/>
              </w:rPr>
              <w:t>серпня 1923</w:t>
            </w:r>
            <w:r w:rsidR="000E05C8">
              <w:rPr>
                <w:rFonts w:eastAsiaTheme="minorHAnsi"/>
                <w:szCs w:val="28"/>
                <w:lang w:val="uk-UA" w:eastAsia="en-US"/>
              </w:rPr>
              <w:t xml:space="preserve"> –</w:t>
            </w:r>
          </w:p>
          <w:p w:rsidR="00187E0E" w:rsidRPr="00187E0E" w:rsidRDefault="006517C9" w:rsidP="00187E0E">
            <w:pPr>
              <w:spacing w:line="276" w:lineRule="auto"/>
              <w:jc w:val="center"/>
              <w:rPr>
                <w:rFonts w:eastAsiaTheme="minorHAnsi"/>
                <w:szCs w:val="28"/>
                <w:lang w:val="uk-UA" w:eastAsia="en-US"/>
              </w:rPr>
            </w:pPr>
            <w:r>
              <w:rPr>
                <w:rFonts w:eastAsiaTheme="minorHAnsi"/>
                <w:szCs w:val="28"/>
                <w:lang w:val="uk-UA" w:eastAsia="en-US"/>
              </w:rPr>
              <w:t>23 липня</w:t>
            </w:r>
            <w:r w:rsidR="00997CDE">
              <w:rPr>
                <w:rFonts w:eastAsiaTheme="minorHAnsi"/>
                <w:szCs w:val="28"/>
                <w:lang w:val="uk-UA" w:eastAsia="en-US"/>
              </w:rPr>
              <w:t>1924</w:t>
            </w:r>
          </w:p>
        </w:tc>
        <w:tc>
          <w:tcPr>
            <w:tcW w:w="1440" w:type="dxa"/>
            <w:tcBorders>
              <w:top w:val="nil"/>
              <w:left w:val="nil"/>
              <w:bottom w:val="nil"/>
              <w:right w:val="nil"/>
            </w:tcBorders>
            <w:hideMark/>
          </w:tcPr>
          <w:p w:rsidR="00565EE0" w:rsidRPr="00187E0E" w:rsidRDefault="00997CDE" w:rsidP="00187E0E">
            <w:pPr>
              <w:spacing w:line="276" w:lineRule="auto"/>
              <w:jc w:val="center"/>
              <w:rPr>
                <w:rFonts w:eastAsiaTheme="minorHAnsi"/>
                <w:szCs w:val="28"/>
                <w:lang w:val="uk-UA" w:eastAsia="en-US"/>
              </w:rPr>
            </w:pPr>
            <w:r>
              <w:rPr>
                <w:rFonts w:eastAsiaTheme="minorHAnsi"/>
                <w:szCs w:val="28"/>
                <w:lang w:val="uk-UA" w:eastAsia="en-US"/>
              </w:rPr>
              <w:t>65</w:t>
            </w:r>
          </w:p>
        </w:tc>
        <w:tc>
          <w:tcPr>
            <w:tcW w:w="900" w:type="dxa"/>
            <w:tcBorders>
              <w:top w:val="nil"/>
              <w:left w:val="nil"/>
              <w:bottom w:val="nil"/>
              <w:right w:val="nil"/>
            </w:tcBorders>
            <w:hideMark/>
          </w:tcPr>
          <w:p w:rsidR="00565EE0" w:rsidRPr="00187E0E" w:rsidRDefault="00565EE0" w:rsidP="00187E0E">
            <w:pPr>
              <w:spacing w:line="276" w:lineRule="auto"/>
              <w:jc w:val="center"/>
              <w:rPr>
                <w:rFonts w:eastAsiaTheme="minorHAnsi"/>
                <w:szCs w:val="28"/>
                <w:lang w:val="uk-UA" w:eastAsia="en-US"/>
              </w:rPr>
            </w:pPr>
          </w:p>
        </w:tc>
      </w:tr>
      <w:tr w:rsidR="00565EE0" w:rsidRPr="00187E0E" w:rsidTr="00043615">
        <w:trPr>
          <w:trHeight w:val="37"/>
        </w:trPr>
        <w:tc>
          <w:tcPr>
            <w:tcW w:w="720" w:type="dxa"/>
            <w:tcBorders>
              <w:top w:val="nil"/>
              <w:left w:val="nil"/>
              <w:bottom w:val="nil"/>
              <w:right w:val="nil"/>
            </w:tcBorders>
          </w:tcPr>
          <w:p w:rsidR="00565EE0" w:rsidRDefault="00565EE0"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547326" w:rsidRDefault="00F26E61" w:rsidP="007040C5">
            <w:pPr>
              <w:spacing w:line="276" w:lineRule="auto"/>
              <w:jc w:val="both"/>
              <w:rPr>
                <w:rFonts w:eastAsiaTheme="minorHAnsi"/>
                <w:szCs w:val="28"/>
                <w:lang w:val="uk-UA" w:eastAsia="en-US"/>
              </w:rPr>
            </w:pPr>
            <w:r>
              <w:rPr>
                <w:rFonts w:eastAsiaTheme="minorHAnsi"/>
                <w:szCs w:val="28"/>
                <w:lang w:val="uk-UA" w:eastAsia="en-US"/>
              </w:rPr>
              <w:t>Наказ</w:t>
            </w:r>
            <w:r w:rsidR="00312C1F">
              <w:rPr>
                <w:rFonts w:eastAsiaTheme="minorHAnsi"/>
                <w:szCs w:val="28"/>
                <w:lang w:val="uk-UA" w:eastAsia="en-US"/>
              </w:rPr>
              <w:t xml:space="preserve"> </w:t>
            </w:r>
            <w:r w:rsidR="00102E8B">
              <w:rPr>
                <w:rFonts w:eastAsiaTheme="minorHAnsi"/>
                <w:szCs w:val="28"/>
                <w:lang w:val="uk-UA" w:eastAsia="en-US"/>
              </w:rPr>
              <w:t xml:space="preserve">та циркуляри </w:t>
            </w:r>
            <w:r w:rsidR="00E21FFE">
              <w:rPr>
                <w:rFonts w:eastAsiaTheme="minorHAnsi"/>
                <w:szCs w:val="28"/>
                <w:lang w:val="uk-UA" w:eastAsia="en-US"/>
              </w:rPr>
              <w:t>ВТС</w:t>
            </w:r>
            <w:r w:rsidR="00312C1F">
              <w:rPr>
                <w:rFonts w:eastAsiaTheme="minorHAnsi"/>
                <w:szCs w:val="28"/>
                <w:lang w:val="uk-UA" w:eastAsia="en-US"/>
              </w:rPr>
              <w:t xml:space="preserve"> </w:t>
            </w:r>
            <w:r w:rsidR="00B65B39">
              <w:rPr>
                <w:rFonts w:eastAsiaTheme="minorHAnsi"/>
                <w:szCs w:val="28"/>
                <w:lang w:val="uk-UA" w:eastAsia="en-US"/>
              </w:rPr>
              <w:t xml:space="preserve">про </w:t>
            </w:r>
            <w:r w:rsidR="00102E8B">
              <w:rPr>
                <w:rFonts w:eastAsiaTheme="minorHAnsi"/>
                <w:szCs w:val="28"/>
                <w:lang w:val="uk-UA" w:eastAsia="en-US"/>
              </w:rPr>
              <w:t xml:space="preserve">умови продажу товарів, </w:t>
            </w:r>
            <w:r w:rsidR="005221FC">
              <w:rPr>
                <w:rFonts w:eastAsiaTheme="minorHAnsi"/>
                <w:szCs w:val="28"/>
                <w:lang w:val="uk-UA" w:eastAsia="en-US"/>
              </w:rPr>
              <w:t xml:space="preserve">скорочення кредитів, </w:t>
            </w:r>
            <w:r w:rsidR="001A0370">
              <w:rPr>
                <w:rFonts w:eastAsiaTheme="minorHAnsi"/>
                <w:szCs w:val="28"/>
                <w:lang w:val="uk-UA" w:eastAsia="en-US"/>
              </w:rPr>
              <w:t xml:space="preserve">надання звітів, розподіл товарів, зміну інструкції по веденню звітності і діловодства в торгових агентствах, порядок складання </w:t>
            </w:r>
            <w:r w:rsidR="001A0370" w:rsidRPr="00BF4392">
              <w:rPr>
                <w:rFonts w:eastAsiaTheme="minorHAnsi"/>
                <w:szCs w:val="28"/>
                <w:lang w:val="uk-UA" w:eastAsia="en-US"/>
              </w:rPr>
              <w:t>прий</w:t>
            </w:r>
            <w:r w:rsidR="00BF4392" w:rsidRPr="00BF4392">
              <w:rPr>
                <w:rFonts w:eastAsiaTheme="minorHAnsi"/>
                <w:szCs w:val="28"/>
                <w:lang w:val="uk-UA" w:eastAsia="en-US"/>
              </w:rPr>
              <w:t>мальних</w:t>
            </w:r>
            <w:r w:rsidR="001A0370" w:rsidRPr="00BF4392">
              <w:rPr>
                <w:rFonts w:eastAsiaTheme="minorHAnsi"/>
                <w:szCs w:val="28"/>
                <w:lang w:val="uk-UA" w:eastAsia="en-US"/>
              </w:rPr>
              <w:t xml:space="preserve"> </w:t>
            </w:r>
            <w:r w:rsidR="001A0370">
              <w:rPr>
                <w:rFonts w:eastAsiaTheme="minorHAnsi"/>
                <w:szCs w:val="28"/>
                <w:lang w:val="uk-UA" w:eastAsia="en-US"/>
              </w:rPr>
              <w:t xml:space="preserve">актів, </w:t>
            </w:r>
            <w:r w:rsidR="007D33DB">
              <w:rPr>
                <w:rFonts w:eastAsiaTheme="minorHAnsi"/>
                <w:szCs w:val="28"/>
                <w:lang w:val="uk-UA" w:eastAsia="en-US"/>
              </w:rPr>
              <w:t xml:space="preserve">умови продажу товарів. </w:t>
            </w:r>
            <w:r w:rsidR="001A0370">
              <w:rPr>
                <w:rFonts w:eastAsiaTheme="minorHAnsi"/>
                <w:szCs w:val="28"/>
                <w:lang w:val="uk-UA" w:eastAsia="en-US"/>
              </w:rPr>
              <w:t>Інструкції п</w:t>
            </w:r>
            <w:r>
              <w:rPr>
                <w:rFonts w:eastAsiaTheme="minorHAnsi"/>
                <w:szCs w:val="28"/>
                <w:lang w:val="uk-UA" w:eastAsia="en-US"/>
              </w:rPr>
              <w:t>ро прий</w:t>
            </w:r>
            <w:r w:rsidR="00997E81">
              <w:rPr>
                <w:rFonts w:eastAsiaTheme="minorHAnsi"/>
                <w:szCs w:val="28"/>
                <w:lang w:val="uk-UA" w:eastAsia="en-US"/>
              </w:rPr>
              <w:t>мання</w:t>
            </w:r>
            <w:r w:rsidR="001A0370">
              <w:rPr>
                <w:rFonts w:eastAsiaTheme="minorHAnsi"/>
                <w:szCs w:val="28"/>
                <w:lang w:val="uk-UA" w:eastAsia="en-US"/>
              </w:rPr>
              <w:t xml:space="preserve"> тов</w:t>
            </w:r>
            <w:r w:rsidR="007D33DB">
              <w:rPr>
                <w:rFonts w:eastAsiaTheme="minorHAnsi"/>
                <w:szCs w:val="28"/>
                <w:lang w:val="uk-UA" w:eastAsia="en-US"/>
              </w:rPr>
              <w:t>арів відділеннями ВТС; складання</w:t>
            </w:r>
            <w:r w:rsidR="001A0370">
              <w:rPr>
                <w:rFonts w:eastAsiaTheme="minorHAnsi"/>
                <w:szCs w:val="28"/>
                <w:lang w:val="uk-UA" w:eastAsia="en-US"/>
              </w:rPr>
              <w:t xml:space="preserve"> щотижневої,</w:t>
            </w:r>
            <w:r w:rsidR="007D33DB">
              <w:rPr>
                <w:rFonts w:eastAsiaTheme="minorHAnsi"/>
                <w:szCs w:val="28"/>
                <w:lang w:val="uk-UA" w:eastAsia="en-US"/>
              </w:rPr>
              <w:t xml:space="preserve"> щомісячної та річної звітності;</w:t>
            </w:r>
            <w:r w:rsidR="00102E8B">
              <w:rPr>
                <w:rFonts w:eastAsiaTheme="minorHAnsi"/>
                <w:szCs w:val="28"/>
                <w:lang w:val="uk-UA" w:eastAsia="en-US"/>
              </w:rPr>
              <w:t xml:space="preserve"> зберігання</w:t>
            </w:r>
            <w:r w:rsidR="001A0370">
              <w:rPr>
                <w:rFonts w:eastAsiaTheme="minorHAnsi"/>
                <w:szCs w:val="28"/>
                <w:lang w:val="uk-UA" w:eastAsia="en-US"/>
              </w:rPr>
              <w:t xml:space="preserve"> клейонок.</w:t>
            </w:r>
            <w:r w:rsidR="007D33DB">
              <w:rPr>
                <w:rFonts w:eastAsiaTheme="minorHAnsi"/>
                <w:szCs w:val="28"/>
                <w:lang w:val="uk-UA" w:eastAsia="en-US"/>
              </w:rPr>
              <w:t xml:space="preserve"> </w:t>
            </w:r>
            <w:r w:rsidR="001A0370" w:rsidRPr="00191981">
              <w:rPr>
                <w:rFonts w:eastAsiaTheme="minorHAnsi"/>
                <w:szCs w:val="28"/>
                <w:lang w:val="uk-UA" w:eastAsia="en-US"/>
              </w:rPr>
              <w:t>Положення про</w:t>
            </w:r>
            <w:r w:rsidR="001A0370" w:rsidRPr="00D8166B">
              <w:rPr>
                <w:rFonts w:eastAsiaTheme="minorHAnsi"/>
                <w:b/>
                <w:szCs w:val="28"/>
                <w:lang w:val="uk-UA" w:eastAsia="en-US"/>
              </w:rPr>
              <w:t xml:space="preserve"> </w:t>
            </w:r>
            <w:r w:rsidR="001A0370" w:rsidRPr="000E05C8">
              <w:rPr>
                <w:rFonts w:eastAsiaTheme="minorHAnsi"/>
                <w:szCs w:val="28"/>
                <w:lang w:val="uk-UA" w:eastAsia="en-US"/>
              </w:rPr>
              <w:t>рахівництво</w:t>
            </w:r>
            <w:r w:rsidR="001A0370" w:rsidRPr="00D8166B">
              <w:rPr>
                <w:rFonts w:eastAsiaTheme="minorHAnsi"/>
                <w:b/>
                <w:szCs w:val="28"/>
                <w:lang w:val="uk-UA" w:eastAsia="en-US"/>
              </w:rPr>
              <w:t xml:space="preserve"> </w:t>
            </w:r>
            <w:r w:rsidR="001A0370" w:rsidRPr="00191981">
              <w:rPr>
                <w:rFonts w:eastAsiaTheme="minorHAnsi"/>
                <w:szCs w:val="28"/>
                <w:lang w:val="uk-UA" w:eastAsia="en-US"/>
              </w:rPr>
              <w:t xml:space="preserve">та звітність філіальних </w:t>
            </w:r>
            <w:r w:rsidR="007D33DB">
              <w:rPr>
                <w:rFonts w:eastAsiaTheme="minorHAnsi"/>
                <w:szCs w:val="28"/>
                <w:lang w:val="uk-UA" w:eastAsia="en-US"/>
              </w:rPr>
              <w:t xml:space="preserve">агентств торгових відділень ВТС. </w:t>
            </w:r>
            <w:r w:rsidR="001A0370">
              <w:rPr>
                <w:rFonts w:eastAsiaTheme="minorHAnsi"/>
                <w:szCs w:val="28"/>
                <w:lang w:val="uk-UA" w:eastAsia="en-US"/>
              </w:rPr>
              <w:t>Ви</w:t>
            </w:r>
            <w:r w:rsidR="007D33DB">
              <w:rPr>
                <w:rFonts w:eastAsiaTheme="minorHAnsi"/>
                <w:szCs w:val="28"/>
                <w:lang w:val="uk-UA" w:eastAsia="en-US"/>
              </w:rPr>
              <w:t xml:space="preserve">тяг </w:t>
            </w:r>
            <w:r w:rsidR="001A0370">
              <w:rPr>
                <w:rFonts w:eastAsiaTheme="minorHAnsi"/>
                <w:szCs w:val="28"/>
                <w:lang w:val="uk-UA" w:eastAsia="en-US"/>
              </w:rPr>
              <w:t>з прот</w:t>
            </w:r>
            <w:r w:rsidR="00997E81">
              <w:rPr>
                <w:rFonts w:eastAsiaTheme="minorHAnsi"/>
                <w:szCs w:val="28"/>
                <w:lang w:val="uk-UA" w:eastAsia="en-US"/>
              </w:rPr>
              <w:t xml:space="preserve">околу засідання </w:t>
            </w:r>
            <w:proofErr w:type="spellStart"/>
            <w:r w:rsidR="00102E8B">
              <w:rPr>
                <w:rFonts w:eastAsiaTheme="minorHAnsi"/>
                <w:szCs w:val="28"/>
                <w:lang w:val="uk-UA" w:eastAsia="en-US"/>
              </w:rPr>
              <w:t>міжкоопера-тив</w:t>
            </w:r>
            <w:r w:rsidR="00997E81">
              <w:rPr>
                <w:rFonts w:eastAsiaTheme="minorHAnsi"/>
                <w:szCs w:val="28"/>
                <w:lang w:val="uk-UA" w:eastAsia="en-US"/>
              </w:rPr>
              <w:t>ної</w:t>
            </w:r>
            <w:proofErr w:type="spellEnd"/>
            <w:r w:rsidR="001A0370">
              <w:rPr>
                <w:rFonts w:eastAsiaTheme="minorHAnsi"/>
                <w:szCs w:val="28"/>
                <w:lang w:val="uk-UA" w:eastAsia="en-US"/>
              </w:rPr>
              <w:t xml:space="preserve"> </w:t>
            </w:r>
            <w:r w:rsidR="00997E81">
              <w:rPr>
                <w:rFonts w:eastAsiaTheme="minorHAnsi"/>
                <w:szCs w:val="28"/>
                <w:lang w:val="uk-UA" w:eastAsia="en-US"/>
              </w:rPr>
              <w:t>наради.</w:t>
            </w:r>
            <w:r w:rsidR="007D33DB">
              <w:rPr>
                <w:rFonts w:eastAsiaTheme="minorHAnsi"/>
                <w:szCs w:val="28"/>
                <w:lang w:val="uk-UA" w:eastAsia="en-US"/>
              </w:rPr>
              <w:t xml:space="preserve"> </w:t>
            </w:r>
            <w:r w:rsidR="000E05C8">
              <w:rPr>
                <w:rFonts w:eastAsiaTheme="minorHAnsi"/>
                <w:szCs w:val="28"/>
                <w:lang w:val="uk-UA" w:eastAsia="en-US"/>
              </w:rPr>
              <w:t>Прейскуранти цін на тканини</w:t>
            </w:r>
            <w:r w:rsidR="000E05C8" w:rsidRPr="00191981">
              <w:rPr>
                <w:rFonts w:eastAsiaTheme="minorHAnsi"/>
                <w:szCs w:val="28"/>
                <w:lang w:val="uk-UA" w:eastAsia="en-US"/>
              </w:rPr>
              <w:t>.</w:t>
            </w:r>
            <w:r w:rsidR="000E05C8">
              <w:rPr>
                <w:rFonts w:eastAsiaTheme="minorHAnsi"/>
                <w:szCs w:val="28"/>
                <w:lang w:val="uk-UA" w:eastAsia="en-US"/>
              </w:rPr>
              <w:t xml:space="preserve"> </w:t>
            </w:r>
            <w:r w:rsidR="001A0370" w:rsidRPr="001A0370">
              <w:rPr>
                <w:rFonts w:eastAsiaTheme="minorHAnsi"/>
                <w:szCs w:val="28"/>
                <w:lang w:val="uk-UA" w:eastAsia="en-US"/>
              </w:rPr>
              <w:t>Акт перевір</w:t>
            </w:r>
            <w:r w:rsidR="00997E81">
              <w:rPr>
                <w:rFonts w:eastAsiaTheme="minorHAnsi"/>
                <w:szCs w:val="28"/>
                <w:lang w:val="uk-UA" w:eastAsia="en-US"/>
              </w:rPr>
              <w:t>яння</w:t>
            </w:r>
            <w:r w:rsidR="001A0370" w:rsidRPr="001A0370">
              <w:rPr>
                <w:rFonts w:eastAsiaTheme="minorHAnsi"/>
                <w:szCs w:val="28"/>
                <w:lang w:val="uk-UA" w:eastAsia="en-US"/>
              </w:rPr>
              <w:t xml:space="preserve"> </w:t>
            </w:r>
            <w:proofErr w:type="spellStart"/>
            <w:r w:rsidR="00102E8B">
              <w:rPr>
                <w:rFonts w:eastAsiaTheme="minorHAnsi"/>
                <w:szCs w:val="28"/>
                <w:lang w:val="uk-UA" w:eastAsia="en-US"/>
              </w:rPr>
              <w:t>бухгал-</w:t>
            </w:r>
            <w:r w:rsidR="001A0370" w:rsidRPr="001A0370">
              <w:rPr>
                <w:rFonts w:eastAsiaTheme="minorHAnsi"/>
                <w:szCs w:val="28"/>
                <w:lang w:val="uk-UA" w:eastAsia="en-US"/>
              </w:rPr>
              <w:t>терської</w:t>
            </w:r>
            <w:proofErr w:type="spellEnd"/>
            <w:r w:rsidR="001A0370" w:rsidRPr="001A0370">
              <w:rPr>
                <w:rFonts w:eastAsiaTheme="minorHAnsi"/>
                <w:szCs w:val="28"/>
                <w:lang w:val="uk-UA" w:eastAsia="en-US"/>
              </w:rPr>
              <w:t xml:space="preserve"> звітності. </w:t>
            </w:r>
            <w:r w:rsidR="00415642">
              <w:rPr>
                <w:rFonts w:eastAsiaTheme="minorHAnsi"/>
                <w:szCs w:val="28"/>
                <w:lang w:val="uk-UA" w:eastAsia="en-US"/>
              </w:rPr>
              <w:t>Листування</w:t>
            </w:r>
            <w:r w:rsidR="005221FC">
              <w:rPr>
                <w:rFonts w:eastAsiaTheme="minorHAnsi"/>
                <w:szCs w:val="28"/>
                <w:lang w:val="uk-UA" w:eastAsia="en-US"/>
              </w:rPr>
              <w:t xml:space="preserve"> з</w:t>
            </w:r>
            <w:r w:rsidR="00415642">
              <w:rPr>
                <w:rFonts w:eastAsiaTheme="minorHAnsi"/>
                <w:szCs w:val="28"/>
                <w:lang w:val="uk-UA" w:eastAsia="en-US"/>
              </w:rPr>
              <w:t xml:space="preserve"> ВТС та Київськ</w:t>
            </w:r>
            <w:r w:rsidR="005221FC">
              <w:rPr>
                <w:rFonts w:eastAsiaTheme="minorHAnsi"/>
                <w:szCs w:val="28"/>
                <w:lang w:val="uk-UA" w:eastAsia="en-US"/>
              </w:rPr>
              <w:t>им</w:t>
            </w:r>
            <w:r w:rsidR="00415642">
              <w:rPr>
                <w:rFonts w:eastAsiaTheme="minorHAnsi"/>
                <w:szCs w:val="28"/>
                <w:lang w:val="uk-UA" w:eastAsia="en-US"/>
              </w:rPr>
              <w:t xml:space="preserve"> відділення</w:t>
            </w:r>
            <w:r w:rsidR="005221FC">
              <w:rPr>
                <w:rFonts w:eastAsiaTheme="minorHAnsi"/>
                <w:szCs w:val="28"/>
                <w:lang w:val="uk-UA" w:eastAsia="en-US"/>
              </w:rPr>
              <w:t>м ВТС</w:t>
            </w:r>
            <w:r w:rsidR="00415642">
              <w:rPr>
                <w:rFonts w:eastAsiaTheme="minorHAnsi"/>
                <w:szCs w:val="28"/>
                <w:lang w:val="uk-UA" w:eastAsia="en-US"/>
              </w:rPr>
              <w:t xml:space="preserve"> </w:t>
            </w:r>
            <w:r w:rsidR="00312C1F">
              <w:rPr>
                <w:rFonts w:eastAsiaTheme="minorHAnsi"/>
                <w:szCs w:val="28"/>
                <w:lang w:val="uk-UA" w:eastAsia="en-US"/>
              </w:rPr>
              <w:t xml:space="preserve">про </w:t>
            </w:r>
            <w:r w:rsidR="00997E81">
              <w:rPr>
                <w:rFonts w:eastAsiaTheme="minorHAnsi"/>
                <w:szCs w:val="28"/>
                <w:lang w:val="uk-UA" w:eastAsia="en-US"/>
              </w:rPr>
              <w:t xml:space="preserve">надання звітів </w:t>
            </w:r>
            <w:r w:rsidR="00E21FFE">
              <w:rPr>
                <w:rFonts w:eastAsiaTheme="minorHAnsi"/>
                <w:szCs w:val="28"/>
                <w:lang w:val="uk-UA" w:eastAsia="en-US"/>
              </w:rPr>
              <w:t xml:space="preserve">з продажу товарів та залишків їх в агентстві, кількість та </w:t>
            </w:r>
            <w:r w:rsidR="00997E81">
              <w:rPr>
                <w:rFonts w:eastAsiaTheme="minorHAnsi"/>
                <w:szCs w:val="28"/>
                <w:lang w:val="uk-UA" w:eastAsia="en-US"/>
              </w:rPr>
              <w:t>суми наданих товарів в кредит</w:t>
            </w:r>
            <w:r w:rsidR="007D33DB">
              <w:rPr>
                <w:rFonts w:eastAsiaTheme="minorHAnsi"/>
                <w:szCs w:val="28"/>
                <w:lang w:val="uk-UA" w:eastAsia="en-US"/>
              </w:rPr>
              <w:t>;</w:t>
            </w:r>
            <w:r w:rsidR="00997E81">
              <w:rPr>
                <w:rFonts w:eastAsiaTheme="minorHAnsi"/>
                <w:szCs w:val="28"/>
                <w:lang w:val="uk-UA" w:eastAsia="en-US"/>
              </w:rPr>
              <w:t xml:space="preserve"> </w:t>
            </w:r>
            <w:r w:rsidR="005674A4">
              <w:rPr>
                <w:rFonts w:eastAsiaTheme="minorHAnsi"/>
                <w:szCs w:val="28"/>
                <w:lang w:val="uk-UA" w:eastAsia="en-US"/>
              </w:rPr>
              <w:t>надання відомостей про обороти</w:t>
            </w:r>
            <w:r w:rsidR="00415642">
              <w:rPr>
                <w:rFonts w:eastAsiaTheme="minorHAnsi"/>
                <w:szCs w:val="28"/>
                <w:lang w:val="uk-UA" w:eastAsia="en-US"/>
              </w:rPr>
              <w:t xml:space="preserve"> по ка</w:t>
            </w:r>
            <w:r w:rsidR="007D33DB">
              <w:rPr>
                <w:rFonts w:eastAsiaTheme="minorHAnsi"/>
                <w:szCs w:val="28"/>
                <w:lang w:val="uk-UA" w:eastAsia="en-US"/>
              </w:rPr>
              <w:t>сі,</w:t>
            </w:r>
            <w:r w:rsidR="00102E8B">
              <w:rPr>
                <w:rFonts w:eastAsiaTheme="minorHAnsi"/>
                <w:szCs w:val="28"/>
                <w:lang w:val="uk-UA" w:eastAsia="en-US"/>
              </w:rPr>
              <w:t xml:space="preserve"> поточним рахункам та</w:t>
            </w:r>
            <w:r w:rsidR="007D33DB">
              <w:rPr>
                <w:rFonts w:eastAsiaTheme="minorHAnsi"/>
                <w:szCs w:val="28"/>
                <w:lang w:val="uk-UA" w:eastAsia="en-US"/>
              </w:rPr>
              <w:t xml:space="preserve"> векселям</w:t>
            </w:r>
            <w:r w:rsidR="00102E8B">
              <w:rPr>
                <w:rFonts w:eastAsiaTheme="minorHAnsi"/>
                <w:szCs w:val="28"/>
                <w:lang w:val="uk-UA" w:eastAsia="en-US"/>
              </w:rPr>
              <w:t>,</w:t>
            </w:r>
            <w:r w:rsidR="00415642">
              <w:rPr>
                <w:rFonts w:eastAsiaTheme="minorHAnsi"/>
                <w:szCs w:val="28"/>
                <w:lang w:val="uk-UA" w:eastAsia="en-US"/>
              </w:rPr>
              <w:t xml:space="preserve">  рух товарів</w:t>
            </w:r>
            <w:r w:rsidR="007D33DB">
              <w:rPr>
                <w:rFonts w:eastAsiaTheme="minorHAnsi"/>
                <w:szCs w:val="28"/>
                <w:lang w:val="uk-UA" w:eastAsia="en-US"/>
              </w:rPr>
              <w:t>;</w:t>
            </w:r>
            <w:r w:rsidR="005674A4">
              <w:rPr>
                <w:rFonts w:eastAsiaTheme="minorHAnsi"/>
                <w:szCs w:val="28"/>
                <w:lang w:val="uk-UA" w:eastAsia="en-US"/>
              </w:rPr>
              <w:t xml:space="preserve"> взяття в оренду </w:t>
            </w:r>
            <w:r w:rsidR="007D33DB">
              <w:rPr>
                <w:rFonts w:eastAsiaTheme="minorHAnsi"/>
                <w:szCs w:val="28"/>
                <w:lang w:val="uk-UA" w:eastAsia="en-US"/>
              </w:rPr>
              <w:t>приміщень;</w:t>
            </w:r>
            <w:r w:rsidR="00B55E5B">
              <w:rPr>
                <w:rFonts w:eastAsiaTheme="minorHAnsi"/>
                <w:szCs w:val="28"/>
                <w:lang w:val="uk-UA" w:eastAsia="en-US"/>
              </w:rPr>
              <w:t xml:space="preserve"> пе</w:t>
            </w:r>
            <w:r w:rsidR="007D33DB">
              <w:rPr>
                <w:rFonts w:eastAsiaTheme="minorHAnsi"/>
                <w:szCs w:val="28"/>
                <w:lang w:val="uk-UA" w:eastAsia="en-US"/>
              </w:rPr>
              <w:t>рехід на розрахунки в червінцях;</w:t>
            </w:r>
            <w:r w:rsidR="00430585">
              <w:rPr>
                <w:rFonts w:eastAsiaTheme="minorHAnsi"/>
                <w:szCs w:val="28"/>
                <w:lang w:val="uk-UA" w:eastAsia="en-US"/>
              </w:rPr>
              <w:t xml:space="preserve"> ціни та умови продажу ниток,</w:t>
            </w:r>
            <w:r w:rsidR="00020707">
              <w:rPr>
                <w:rFonts w:eastAsiaTheme="minorHAnsi"/>
                <w:szCs w:val="28"/>
                <w:lang w:val="uk-UA" w:eastAsia="en-US"/>
              </w:rPr>
              <w:t xml:space="preserve"> швейної пряжі</w:t>
            </w:r>
            <w:r w:rsidR="007D33DB">
              <w:rPr>
                <w:rFonts w:eastAsiaTheme="minorHAnsi"/>
                <w:szCs w:val="28"/>
                <w:lang w:val="uk-UA" w:eastAsia="en-US"/>
              </w:rPr>
              <w:t>;</w:t>
            </w:r>
            <w:r w:rsidR="00020707">
              <w:rPr>
                <w:rFonts w:eastAsiaTheme="minorHAnsi"/>
                <w:szCs w:val="28"/>
                <w:lang w:val="uk-UA" w:eastAsia="en-US"/>
              </w:rPr>
              <w:t xml:space="preserve"> </w:t>
            </w:r>
            <w:r w:rsidR="00430585">
              <w:rPr>
                <w:rFonts w:eastAsiaTheme="minorHAnsi"/>
                <w:szCs w:val="28"/>
                <w:lang w:val="uk-UA" w:eastAsia="en-US"/>
              </w:rPr>
              <w:t xml:space="preserve">прейскуранти на </w:t>
            </w:r>
            <w:proofErr w:type="spellStart"/>
            <w:r w:rsidR="00430585">
              <w:rPr>
                <w:rFonts w:eastAsiaTheme="minorHAnsi"/>
                <w:szCs w:val="28"/>
                <w:lang w:val="uk-UA" w:eastAsia="en-US"/>
              </w:rPr>
              <w:t>льонотовари</w:t>
            </w:r>
            <w:proofErr w:type="spellEnd"/>
            <w:r w:rsidR="007D33DB">
              <w:rPr>
                <w:rFonts w:eastAsiaTheme="minorHAnsi"/>
                <w:szCs w:val="28"/>
                <w:lang w:val="uk-UA" w:eastAsia="en-US"/>
              </w:rPr>
              <w:t>;</w:t>
            </w:r>
            <w:r w:rsidR="00F315F8">
              <w:rPr>
                <w:rFonts w:eastAsiaTheme="minorHAnsi"/>
                <w:szCs w:val="28"/>
                <w:lang w:val="uk-UA" w:eastAsia="en-US"/>
              </w:rPr>
              <w:t xml:space="preserve"> </w:t>
            </w:r>
            <w:r w:rsidR="00D8166B">
              <w:rPr>
                <w:rFonts w:eastAsiaTheme="minorHAnsi"/>
                <w:szCs w:val="28"/>
                <w:lang w:val="uk-UA" w:eastAsia="en-US"/>
              </w:rPr>
              <w:t xml:space="preserve">надання відомостей про купівельну спроможність населення, попит і ціни приватного </w:t>
            </w:r>
            <w:r w:rsidR="00D8166B">
              <w:rPr>
                <w:rFonts w:eastAsiaTheme="minorHAnsi"/>
                <w:szCs w:val="28"/>
                <w:lang w:val="uk-UA" w:eastAsia="en-US"/>
              </w:rPr>
              <w:lastRenderedPageBreak/>
              <w:t>ринку</w:t>
            </w:r>
            <w:r w:rsidR="007D33DB">
              <w:rPr>
                <w:rFonts w:eastAsiaTheme="minorHAnsi"/>
                <w:szCs w:val="28"/>
                <w:lang w:val="uk-UA" w:eastAsia="en-US"/>
              </w:rPr>
              <w:t>;</w:t>
            </w:r>
            <w:r w:rsidR="00D8166B">
              <w:rPr>
                <w:rFonts w:eastAsiaTheme="minorHAnsi"/>
                <w:szCs w:val="28"/>
                <w:lang w:val="uk-UA" w:eastAsia="en-US"/>
              </w:rPr>
              <w:t xml:space="preserve"> </w:t>
            </w:r>
            <w:r w:rsidR="00444155">
              <w:rPr>
                <w:rFonts w:eastAsiaTheme="minorHAnsi"/>
                <w:szCs w:val="28"/>
                <w:lang w:val="uk-UA" w:eastAsia="en-US"/>
              </w:rPr>
              <w:t>зміни цін на товари</w:t>
            </w:r>
            <w:r w:rsidR="007D33DB">
              <w:rPr>
                <w:rFonts w:eastAsiaTheme="minorHAnsi"/>
                <w:szCs w:val="28"/>
                <w:lang w:val="uk-UA" w:eastAsia="en-US"/>
              </w:rPr>
              <w:t>;</w:t>
            </w:r>
            <w:r w:rsidR="00444155">
              <w:rPr>
                <w:rFonts w:eastAsiaTheme="minorHAnsi"/>
                <w:szCs w:val="28"/>
                <w:lang w:val="uk-UA" w:eastAsia="en-US"/>
              </w:rPr>
              <w:t xml:space="preserve"> порядок укладання угод</w:t>
            </w:r>
            <w:r w:rsidR="007D33DB">
              <w:rPr>
                <w:rFonts w:eastAsiaTheme="minorHAnsi"/>
                <w:szCs w:val="28"/>
                <w:lang w:val="uk-UA" w:eastAsia="en-US"/>
              </w:rPr>
              <w:t>;</w:t>
            </w:r>
            <w:r w:rsidR="00997E81">
              <w:rPr>
                <w:rFonts w:eastAsiaTheme="minorHAnsi"/>
                <w:szCs w:val="28"/>
                <w:lang w:val="uk-UA" w:eastAsia="en-US"/>
              </w:rPr>
              <w:t xml:space="preserve"> пільговий асортимент товару</w:t>
            </w:r>
            <w:r w:rsidR="007D33DB">
              <w:rPr>
                <w:rFonts w:eastAsiaTheme="minorHAnsi"/>
                <w:szCs w:val="28"/>
                <w:lang w:val="uk-UA" w:eastAsia="en-US"/>
              </w:rPr>
              <w:t>;</w:t>
            </w:r>
            <w:r w:rsidR="00997E81">
              <w:rPr>
                <w:rFonts w:eastAsiaTheme="minorHAnsi"/>
                <w:szCs w:val="28"/>
                <w:lang w:val="uk-UA" w:eastAsia="en-US"/>
              </w:rPr>
              <w:t xml:space="preserve"> </w:t>
            </w:r>
            <w:r w:rsidR="00F315F8">
              <w:rPr>
                <w:rFonts w:eastAsiaTheme="minorHAnsi"/>
                <w:szCs w:val="28"/>
                <w:lang w:val="uk-UA" w:eastAsia="en-US"/>
              </w:rPr>
              <w:t>уцінк</w:t>
            </w:r>
            <w:r w:rsidR="001F6F30">
              <w:rPr>
                <w:rFonts w:eastAsiaTheme="minorHAnsi"/>
                <w:szCs w:val="28"/>
                <w:lang w:val="uk-UA" w:eastAsia="en-US"/>
              </w:rPr>
              <w:t>у</w:t>
            </w:r>
            <w:r w:rsidR="00F315F8">
              <w:rPr>
                <w:rFonts w:eastAsiaTheme="minorHAnsi"/>
                <w:szCs w:val="28"/>
                <w:lang w:val="uk-UA" w:eastAsia="en-US"/>
              </w:rPr>
              <w:t xml:space="preserve"> товарів, </w:t>
            </w:r>
            <w:r w:rsidR="00102E8B">
              <w:rPr>
                <w:rFonts w:eastAsiaTheme="minorHAnsi"/>
                <w:szCs w:val="28"/>
                <w:lang w:val="uk-UA" w:eastAsia="en-US"/>
              </w:rPr>
              <w:t>ліквідацію</w:t>
            </w:r>
            <w:r w:rsidR="00997E81">
              <w:rPr>
                <w:rFonts w:eastAsiaTheme="minorHAnsi"/>
                <w:szCs w:val="28"/>
                <w:lang w:val="uk-UA" w:eastAsia="en-US"/>
              </w:rPr>
              <w:t xml:space="preserve"> заборгованості</w:t>
            </w:r>
            <w:r w:rsidR="007D33DB">
              <w:rPr>
                <w:rFonts w:eastAsiaTheme="minorHAnsi"/>
                <w:szCs w:val="28"/>
                <w:lang w:val="uk-UA" w:eastAsia="en-US"/>
              </w:rPr>
              <w:t>;</w:t>
            </w:r>
            <w:r w:rsidR="00997E81">
              <w:rPr>
                <w:rFonts w:eastAsiaTheme="minorHAnsi"/>
                <w:szCs w:val="28"/>
                <w:lang w:val="uk-UA" w:eastAsia="en-US"/>
              </w:rPr>
              <w:t xml:space="preserve"> к</w:t>
            </w:r>
            <w:r w:rsidR="00191981">
              <w:rPr>
                <w:rFonts w:eastAsiaTheme="minorHAnsi"/>
                <w:szCs w:val="28"/>
                <w:lang w:val="uk-UA" w:eastAsia="en-US"/>
              </w:rPr>
              <w:t>редитування установ, які знаходяться на держбюджеті</w:t>
            </w:r>
            <w:r w:rsidR="00997E81">
              <w:rPr>
                <w:rFonts w:eastAsiaTheme="minorHAnsi"/>
                <w:szCs w:val="28"/>
                <w:lang w:val="uk-UA" w:eastAsia="en-US"/>
              </w:rPr>
              <w:t>.</w:t>
            </w:r>
            <w:r w:rsidR="00FE5CE9">
              <w:rPr>
                <w:rFonts w:eastAsiaTheme="minorHAnsi"/>
                <w:szCs w:val="28"/>
                <w:lang w:val="uk-UA" w:eastAsia="en-US"/>
              </w:rPr>
              <w:t xml:space="preserve"> </w:t>
            </w:r>
            <w:r w:rsidR="00B65B39">
              <w:rPr>
                <w:rFonts w:eastAsiaTheme="minorHAnsi"/>
                <w:szCs w:val="28"/>
                <w:lang w:val="uk-UA" w:eastAsia="en-US"/>
              </w:rPr>
              <w:t>Телеграми</w:t>
            </w:r>
          </w:p>
          <w:p w:rsidR="00F26E61" w:rsidRPr="00B65B39" w:rsidRDefault="00F26E61" w:rsidP="007040C5">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5221FC" w:rsidRDefault="00433D60" w:rsidP="00187E0E">
            <w:pPr>
              <w:spacing w:line="276" w:lineRule="auto"/>
              <w:jc w:val="center"/>
              <w:rPr>
                <w:rFonts w:eastAsiaTheme="minorHAnsi"/>
                <w:szCs w:val="28"/>
                <w:lang w:val="uk-UA" w:eastAsia="en-US"/>
              </w:rPr>
            </w:pPr>
            <w:r>
              <w:rPr>
                <w:rFonts w:eastAsiaTheme="minorHAnsi"/>
                <w:szCs w:val="28"/>
                <w:lang w:val="uk-UA" w:eastAsia="en-US"/>
              </w:rPr>
              <w:lastRenderedPageBreak/>
              <w:t>13 листопада 1923</w:t>
            </w:r>
            <w:r w:rsidR="005221FC">
              <w:rPr>
                <w:rFonts w:eastAsiaTheme="minorHAnsi"/>
                <w:szCs w:val="28"/>
                <w:lang w:val="uk-UA" w:eastAsia="en-US"/>
              </w:rPr>
              <w:t xml:space="preserve"> –</w:t>
            </w:r>
          </w:p>
          <w:p w:rsidR="005C39CA" w:rsidRPr="00187E0E" w:rsidRDefault="006517C9" w:rsidP="00187E0E">
            <w:pPr>
              <w:spacing w:line="276" w:lineRule="auto"/>
              <w:jc w:val="center"/>
              <w:rPr>
                <w:rFonts w:eastAsiaTheme="minorHAnsi"/>
                <w:szCs w:val="28"/>
                <w:lang w:val="uk-UA" w:eastAsia="en-US"/>
              </w:rPr>
            </w:pPr>
            <w:r>
              <w:rPr>
                <w:rFonts w:eastAsiaTheme="minorHAnsi"/>
                <w:szCs w:val="28"/>
                <w:lang w:val="uk-UA" w:eastAsia="en-US"/>
              </w:rPr>
              <w:t>29 серпня 1924</w:t>
            </w:r>
          </w:p>
        </w:tc>
        <w:tc>
          <w:tcPr>
            <w:tcW w:w="1440" w:type="dxa"/>
            <w:tcBorders>
              <w:top w:val="nil"/>
              <w:left w:val="nil"/>
              <w:bottom w:val="nil"/>
              <w:right w:val="nil"/>
            </w:tcBorders>
            <w:hideMark/>
          </w:tcPr>
          <w:p w:rsidR="00565EE0" w:rsidRPr="00187E0E" w:rsidRDefault="003731C0" w:rsidP="00187E0E">
            <w:pPr>
              <w:spacing w:line="276" w:lineRule="auto"/>
              <w:jc w:val="center"/>
              <w:rPr>
                <w:rFonts w:eastAsiaTheme="minorHAnsi"/>
                <w:szCs w:val="28"/>
                <w:lang w:val="uk-UA" w:eastAsia="en-US"/>
              </w:rPr>
            </w:pPr>
            <w:r>
              <w:rPr>
                <w:rFonts w:eastAsiaTheme="minorHAnsi"/>
                <w:szCs w:val="28"/>
                <w:lang w:val="uk-UA" w:eastAsia="en-US"/>
              </w:rPr>
              <w:t>17</w:t>
            </w:r>
            <w:r w:rsidR="00BC4482">
              <w:rPr>
                <w:rFonts w:eastAsiaTheme="minorHAnsi"/>
                <w:szCs w:val="28"/>
                <w:lang w:val="uk-UA" w:eastAsia="en-US"/>
              </w:rPr>
              <w:t>5</w:t>
            </w:r>
          </w:p>
        </w:tc>
        <w:tc>
          <w:tcPr>
            <w:tcW w:w="900" w:type="dxa"/>
            <w:tcBorders>
              <w:top w:val="nil"/>
              <w:left w:val="nil"/>
              <w:bottom w:val="nil"/>
              <w:right w:val="nil"/>
            </w:tcBorders>
            <w:hideMark/>
          </w:tcPr>
          <w:p w:rsidR="00565EE0" w:rsidRPr="00187E0E" w:rsidRDefault="00565EE0" w:rsidP="00187E0E">
            <w:pPr>
              <w:spacing w:line="276" w:lineRule="auto"/>
              <w:jc w:val="center"/>
              <w:rPr>
                <w:rFonts w:eastAsiaTheme="minorHAnsi"/>
                <w:szCs w:val="28"/>
                <w:lang w:val="uk-UA" w:eastAsia="en-US"/>
              </w:rPr>
            </w:pPr>
          </w:p>
        </w:tc>
      </w:tr>
      <w:tr w:rsidR="00694632" w:rsidRPr="00187E0E" w:rsidTr="00043615">
        <w:trPr>
          <w:trHeight w:val="37"/>
        </w:trPr>
        <w:tc>
          <w:tcPr>
            <w:tcW w:w="720" w:type="dxa"/>
            <w:tcBorders>
              <w:top w:val="nil"/>
              <w:left w:val="nil"/>
              <w:bottom w:val="nil"/>
              <w:right w:val="nil"/>
            </w:tcBorders>
          </w:tcPr>
          <w:p w:rsidR="00694632" w:rsidRDefault="00694632"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A1412F" w:rsidRDefault="00A21B38" w:rsidP="00A1412F">
            <w:pPr>
              <w:spacing w:line="276" w:lineRule="auto"/>
              <w:jc w:val="both"/>
              <w:rPr>
                <w:rFonts w:eastAsiaTheme="minorHAnsi"/>
                <w:szCs w:val="28"/>
                <w:lang w:val="uk-UA" w:eastAsia="en-US"/>
              </w:rPr>
            </w:pPr>
            <w:r>
              <w:rPr>
                <w:rFonts w:eastAsiaTheme="minorHAnsi"/>
                <w:szCs w:val="28"/>
                <w:lang w:val="uk-UA" w:eastAsia="en-US"/>
              </w:rPr>
              <w:t>Накази</w:t>
            </w:r>
            <w:r w:rsidR="00102E8B">
              <w:rPr>
                <w:rFonts w:eastAsiaTheme="minorHAnsi"/>
                <w:szCs w:val="28"/>
                <w:lang w:val="uk-UA" w:eastAsia="en-US"/>
              </w:rPr>
              <w:t xml:space="preserve"> та</w:t>
            </w:r>
            <w:r>
              <w:rPr>
                <w:rFonts w:eastAsiaTheme="minorHAnsi"/>
                <w:szCs w:val="28"/>
                <w:lang w:val="uk-UA" w:eastAsia="en-US"/>
              </w:rPr>
              <w:t xml:space="preserve"> </w:t>
            </w:r>
            <w:r w:rsidR="00102E8B">
              <w:rPr>
                <w:rFonts w:eastAsiaTheme="minorHAnsi"/>
                <w:szCs w:val="28"/>
                <w:lang w:val="uk-UA" w:eastAsia="en-US"/>
              </w:rPr>
              <w:t xml:space="preserve">циркуляри </w:t>
            </w:r>
            <w:r>
              <w:rPr>
                <w:rFonts w:eastAsiaTheme="minorHAnsi"/>
                <w:szCs w:val="28"/>
                <w:lang w:val="uk-UA" w:eastAsia="en-US"/>
              </w:rPr>
              <w:t xml:space="preserve">ВТС про призначення </w:t>
            </w:r>
            <w:r w:rsidR="00561436">
              <w:rPr>
                <w:rFonts w:eastAsiaTheme="minorHAnsi"/>
                <w:szCs w:val="28"/>
                <w:lang w:val="uk-UA" w:eastAsia="en-US"/>
              </w:rPr>
              <w:t>керівного складу Ніжинського агентства</w:t>
            </w:r>
            <w:r>
              <w:rPr>
                <w:rFonts w:eastAsiaTheme="minorHAnsi"/>
                <w:szCs w:val="28"/>
                <w:lang w:val="uk-UA" w:eastAsia="en-US"/>
              </w:rPr>
              <w:t>,  затвердження штатного розпису,</w:t>
            </w:r>
            <w:r w:rsidR="00561436">
              <w:rPr>
                <w:rFonts w:eastAsiaTheme="minorHAnsi"/>
                <w:szCs w:val="28"/>
                <w:lang w:val="uk-UA" w:eastAsia="en-US"/>
              </w:rPr>
              <w:t xml:space="preserve"> заохочення та </w:t>
            </w:r>
            <w:r>
              <w:rPr>
                <w:rFonts w:eastAsiaTheme="minorHAnsi"/>
                <w:szCs w:val="28"/>
                <w:lang w:val="uk-UA" w:eastAsia="en-US"/>
              </w:rPr>
              <w:t xml:space="preserve"> нагородження</w:t>
            </w:r>
            <w:r w:rsidR="00561436">
              <w:rPr>
                <w:rFonts w:eastAsiaTheme="minorHAnsi"/>
                <w:szCs w:val="28"/>
                <w:lang w:val="uk-UA" w:eastAsia="en-US"/>
              </w:rPr>
              <w:t xml:space="preserve"> працівників</w:t>
            </w:r>
            <w:r w:rsidR="00102E8B">
              <w:rPr>
                <w:rFonts w:eastAsiaTheme="minorHAnsi"/>
                <w:szCs w:val="28"/>
                <w:lang w:val="uk-UA" w:eastAsia="en-US"/>
              </w:rPr>
              <w:t>,</w:t>
            </w:r>
            <w:r>
              <w:rPr>
                <w:rFonts w:eastAsiaTheme="minorHAnsi"/>
                <w:szCs w:val="28"/>
                <w:lang w:val="uk-UA" w:eastAsia="en-US"/>
              </w:rPr>
              <w:t xml:space="preserve"> надання відпусток</w:t>
            </w:r>
            <w:r w:rsidR="00102E8B">
              <w:rPr>
                <w:rFonts w:eastAsiaTheme="minorHAnsi"/>
                <w:szCs w:val="28"/>
                <w:lang w:val="uk-UA" w:eastAsia="en-US"/>
              </w:rPr>
              <w:t xml:space="preserve"> та</w:t>
            </w:r>
            <w:r>
              <w:rPr>
                <w:rFonts w:eastAsiaTheme="minorHAnsi"/>
                <w:szCs w:val="28"/>
                <w:lang w:val="uk-UA" w:eastAsia="en-US"/>
              </w:rPr>
              <w:t xml:space="preserve"> звітності </w:t>
            </w:r>
            <w:r w:rsidR="00561436">
              <w:rPr>
                <w:rFonts w:eastAsiaTheme="minorHAnsi"/>
                <w:szCs w:val="28"/>
                <w:lang w:val="uk-UA" w:eastAsia="en-US"/>
              </w:rPr>
              <w:t>з кадрових питань</w:t>
            </w:r>
            <w:r>
              <w:rPr>
                <w:rFonts w:eastAsiaTheme="minorHAnsi"/>
                <w:szCs w:val="28"/>
                <w:lang w:val="uk-UA" w:eastAsia="en-US"/>
              </w:rPr>
              <w:t>.</w:t>
            </w:r>
            <w:r w:rsidR="00561436">
              <w:rPr>
                <w:rFonts w:eastAsiaTheme="minorHAnsi"/>
                <w:szCs w:val="28"/>
                <w:lang w:val="uk-UA" w:eastAsia="en-US"/>
              </w:rPr>
              <w:t xml:space="preserve"> Протоколи засідан</w:t>
            </w:r>
            <w:r w:rsidR="007D33DB">
              <w:rPr>
                <w:rFonts w:eastAsiaTheme="minorHAnsi"/>
                <w:szCs w:val="28"/>
                <w:lang w:val="uk-UA" w:eastAsia="en-US"/>
              </w:rPr>
              <w:t xml:space="preserve">ь РКК при Ніжинському агентстві. Додаткова угода до генерального колективного договору ЦК </w:t>
            </w:r>
            <w:r w:rsidR="007D33DB" w:rsidRPr="007D33DB">
              <w:rPr>
                <w:rFonts w:eastAsiaTheme="minorHAnsi"/>
                <w:szCs w:val="28"/>
                <w:lang w:val="uk-UA" w:eastAsia="en-US"/>
              </w:rPr>
              <w:t>профспілки</w:t>
            </w:r>
            <w:r w:rsidR="007D33DB">
              <w:rPr>
                <w:rFonts w:eastAsiaTheme="minorHAnsi"/>
                <w:b/>
                <w:szCs w:val="28"/>
                <w:lang w:val="uk-UA" w:eastAsia="en-US"/>
              </w:rPr>
              <w:t xml:space="preserve"> </w:t>
            </w:r>
            <w:r w:rsidR="007D33DB">
              <w:rPr>
                <w:rFonts w:eastAsiaTheme="minorHAnsi"/>
                <w:szCs w:val="28"/>
                <w:lang w:val="uk-UA" w:eastAsia="en-US"/>
              </w:rPr>
              <w:t xml:space="preserve">робітників ВТС про розмір заробітної плати та адміністративно-територіальний поділ. </w:t>
            </w:r>
            <w:r w:rsidR="00A436E4">
              <w:rPr>
                <w:rFonts w:eastAsiaTheme="minorHAnsi"/>
                <w:szCs w:val="28"/>
                <w:lang w:val="uk-UA" w:eastAsia="en-US"/>
              </w:rPr>
              <w:t>Листуван</w:t>
            </w:r>
            <w:r>
              <w:rPr>
                <w:rFonts w:eastAsiaTheme="minorHAnsi"/>
                <w:szCs w:val="28"/>
                <w:lang w:val="uk-UA" w:eastAsia="en-US"/>
              </w:rPr>
              <w:t>ня</w:t>
            </w:r>
            <w:r w:rsidR="00561436">
              <w:rPr>
                <w:rFonts w:eastAsiaTheme="minorHAnsi"/>
                <w:szCs w:val="28"/>
                <w:lang w:val="uk-UA" w:eastAsia="en-US"/>
              </w:rPr>
              <w:t xml:space="preserve"> з</w:t>
            </w:r>
            <w:r>
              <w:rPr>
                <w:rFonts w:eastAsiaTheme="minorHAnsi"/>
                <w:szCs w:val="28"/>
                <w:lang w:val="uk-UA" w:eastAsia="en-US"/>
              </w:rPr>
              <w:t xml:space="preserve"> ВТС</w:t>
            </w:r>
            <w:r w:rsidR="00561436">
              <w:rPr>
                <w:rFonts w:eastAsiaTheme="minorHAnsi"/>
                <w:szCs w:val="28"/>
                <w:lang w:val="uk-UA" w:eastAsia="en-US"/>
              </w:rPr>
              <w:t xml:space="preserve"> про </w:t>
            </w:r>
            <w:r w:rsidR="00F26E61">
              <w:rPr>
                <w:rFonts w:eastAsiaTheme="minorHAnsi"/>
                <w:szCs w:val="28"/>
                <w:lang w:val="uk-UA" w:eastAsia="en-US"/>
              </w:rPr>
              <w:t>призначення на посади, штатний розпис</w:t>
            </w:r>
            <w:r w:rsidR="00561436">
              <w:rPr>
                <w:rFonts w:eastAsiaTheme="minorHAnsi"/>
                <w:szCs w:val="28"/>
                <w:lang w:val="uk-UA" w:eastAsia="en-US"/>
              </w:rPr>
              <w:t xml:space="preserve">, </w:t>
            </w:r>
            <w:r w:rsidR="00860C18">
              <w:rPr>
                <w:rFonts w:eastAsiaTheme="minorHAnsi"/>
                <w:szCs w:val="28"/>
                <w:lang w:val="uk-UA" w:eastAsia="en-US"/>
              </w:rPr>
              <w:t>розмір заробітн</w:t>
            </w:r>
            <w:r w:rsidR="00D80BCE">
              <w:rPr>
                <w:rFonts w:eastAsiaTheme="minorHAnsi"/>
                <w:szCs w:val="28"/>
                <w:lang w:val="uk-UA" w:eastAsia="en-US"/>
              </w:rPr>
              <w:t>ої</w:t>
            </w:r>
            <w:r w:rsidR="00860C18">
              <w:rPr>
                <w:rFonts w:eastAsiaTheme="minorHAnsi"/>
                <w:szCs w:val="28"/>
                <w:lang w:val="uk-UA" w:eastAsia="en-US"/>
              </w:rPr>
              <w:t xml:space="preserve"> плат</w:t>
            </w:r>
            <w:r w:rsidR="00D80BCE">
              <w:rPr>
                <w:rFonts w:eastAsiaTheme="minorHAnsi"/>
                <w:szCs w:val="28"/>
                <w:lang w:val="uk-UA" w:eastAsia="en-US"/>
              </w:rPr>
              <w:t>и</w:t>
            </w:r>
            <w:r w:rsidR="00860C18">
              <w:rPr>
                <w:rFonts w:eastAsiaTheme="minorHAnsi"/>
                <w:szCs w:val="28"/>
                <w:lang w:val="uk-UA" w:eastAsia="en-US"/>
              </w:rPr>
              <w:t>, заборон</w:t>
            </w:r>
            <w:r w:rsidR="00561436">
              <w:rPr>
                <w:rFonts w:eastAsiaTheme="minorHAnsi"/>
                <w:szCs w:val="28"/>
                <w:lang w:val="uk-UA" w:eastAsia="en-US"/>
              </w:rPr>
              <w:t>у</w:t>
            </w:r>
            <w:r w:rsidR="00860C18">
              <w:rPr>
                <w:rFonts w:eastAsiaTheme="minorHAnsi"/>
                <w:szCs w:val="28"/>
                <w:lang w:val="uk-UA" w:eastAsia="en-US"/>
              </w:rPr>
              <w:t xml:space="preserve"> понаднормової пра</w:t>
            </w:r>
            <w:r w:rsidR="00561436">
              <w:rPr>
                <w:rFonts w:eastAsiaTheme="minorHAnsi"/>
                <w:szCs w:val="28"/>
                <w:lang w:val="uk-UA" w:eastAsia="en-US"/>
              </w:rPr>
              <w:t>ці, відрахування відсотків із заробітної плати</w:t>
            </w:r>
            <w:r w:rsidR="00D80BCE">
              <w:rPr>
                <w:rFonts w:eastAsiaTheme="minorHAnsi"/>
                <w:szCs w:val="28"/>
                <w:lang w:val="uk-UA" w:eastAsia="en-US"/>
              </w:rPr>
              <w:t>, оплату</w:t>
            </w:r>
            <w:r w:rsidR="00860C18">
              <w:rPr>
                <w:rFonts w:eastAsiaTheme="minorHAnsi"/>
                <w:szCs w:val="28"/>
                <w:lang w:val="uk-UA" w:eastAsia="en-US"/>
              </w:rPr>
              <w:t xml:space="preserve"> </w:t>
            </w:r>
            <w:r w:rsidR="00CC2BC0">
              <w:rPr>
                <w:rFonts w:eastAsiaTheme="minorHAnsi"/>
                <w:szCs w:val="28"/>
                <w:lang w:val="uk-UA" w:eastAsia="en-US"/>
              </w:rPr>
              <w:t>відрядних, строк випробувального терміну для тимчасових робітників</w:t>
            </w:r>
            <w:r w:rsidR="0033257F">
              <w:rPr>
                <w:rFonts w:eastAsiaTheme="minorHAnsi"/>
                <w:szCs w:val="28"/>
                <w:lang w:val="uk-UA" w:eastAsia="en-US"/>
              </w:rPr>
              <w:t>,</w:t>
            </w:r>
            <w:r w:rsidR="006C7D9C">
              <w:rPr>
                <w:rFonts w:eastAsiaTheme="minorHAnsi"/>
                <w:szCs w:val="28"/>
                <w:lang w:val="uk-UA" w:eastAsia="en-US"/>
              </w:rPr>
              <w:t xml:space="preserve"> призначення персональних окладів</w:t>
            </w:r>
            <w:r w:rsidR="00D06553">
              <w:rPr>
                <w:rFonts w:eastAsiaTheme="minorHAnsi"/>
                <w:szCs w:val="28"/>
                <w:lang w:val="uk-UA" w:eastAsia="en-US"/>
              </w:rPr>
              <w:t>, дотримання терм</w:t>
            </w:r>
            <w:r>
              <w:rPr>
                <w:rFonts w:eastAsiaTheme="minorHAnsi"/>
                <w:szCs w:val="28"/>
                <w:lang w:val="uk-UA" w:eastAsia="en-US"/>
              </w:rPr>
              <w:t>і</w:t>
            </w:r>
            <w:r w:rsidR="00D06553">
              <w:rPr>
                <w:rFonts w:eastAsiaTheme="minorHAnsi"/>
                <w:szCs w:val="28"/>
                <w:lang w:val="uk-UA" w:eastAsia="en-US"/>
              </w:rPr>
              <w:t>нів і форм звітності</w:t>
            </w:r>
            <w:r w:rsidR="00156C03">
              <w:rPr>
                <w:rFonts w:eastAsiaTheme="minorHAnsi"/>
                <w:szCs w:val="28"/>
                <w:lang w:val="uk-UA" w:eastAsia="en-US"/>
              </w:rPr>
              <w:t>.</w:t>
            </w:r>
            <w:r w:rsidR="00BF4392">
              <w:rPr>
                <w:rFonts w:eastAsiaTheme="minorHAnsi"/>
                <w:szCs w:val="28"/>
                <w:lang w:val="uk-UA" w:eastAsia="en-US"/>
              </w:rPr>
              <w:t xml:space="preserve"> </w:t>
            </w:r>
            <w:r w:rsidR="004D6D4D">
              <w:rPr>
                <w:rFonts w:eastAsiaTheme="minorHAnsi"/>
                <w:szCs w:val="28"/>
                <w:lang w:val="uk-UA" w:eastAsia="en-US"/>
              </w:rPr>
              <w:t>Списки</w:t>
            </w:r>
            <w:r w:rsidR="00D80BCE">
              <w:rPr>
                <w:rFonts w:eastAsiaTheme="minorHAnsi"/>
                <w:szCs w:val="28"/>
                <w:lang w:val="uk-UA" w:eastAsia="en-US"/>
              </w:rPr>
              <w:t xml:space="preserve"> та анкети </w:t>
            </w:r>
            <w:r w:rsidR="004D6D4D">
              <w:rPr>
                <w:rFonts w:eastAsiaTheme="minorHAnsi"/>
                <w:szCs w:val="28"/>
                <w:lang w:val="uk-UA" w:eastAsia="en-US"/>
              </w:rPr>
              <w:t xml:space="preserve">працівників. </w:t>
            </w:r>
            <w:r w:rsidR="0033257F" w:rsidRPr="00156C03">
              <w:rPr>
                <w:rFonts w:eastAsiaTheme="minorHAnsi"/>
                <w:szCs w:val="28"/>
                <w:lang w:val="uk-UA" w:eastAsia="en-US"/>
              </w:rPr>
              <w:t>З</w:t>
            </w:r>
            <w:r w:rsidR="00D06553" w:rsidRPr="00156C03">
              <w:rPr>
                <w:rFonts w:eastAsiaTheme="minorHAnsi"/>
                <w:szCs w:val="28"/>
                <w:lang w:val="uk-UA" w:eastAsia="en-US"/>
              </w:rPr>
              <w:t>аяви</w:t>
            </w:r>
            <w:r w:rsidR="00D06553">
              <w:rPr>
                <w:rFonts w:eastAsiaTheme="minorHAnsi"/>
                <w:b/>
                <w:szCs w:val="28"/>
                <w:lang w:val="uk-UA" w:eastAsia="en-US"/>
              </w:rPr>
              <w:t xml:space="preserve"> </w:t>
            </w:r>
            <w:r w:rsidR="00D06553">
              <w:rPr>
                <w:rFonts w:eastAsiaTheme="minorHAnsi"/>
                <w:szCs w:val="28"/>
                <w:lang w:val="uk-UA" w:eastAsia="en-US"/>
              </w:rPr>
              <w:t xml:space="preserve"> </w:t>
            </w:r>
            <w:r w:rsidR="00561436">
              <w:rPr>
                <w:rFonts w:eastAsiaTheme="minorHAnsi"/>
                <w:szCs w:val="28"/>
                <w:lang w:val="uk-UA" w:eastAsia="en-US"/>
              </w:rPr>
              <w:t xml:space="preserve">працівників про надання дозволу </w:t>
            </w:r>
            <w:r w:rsidR="00FE5CE9">
              <w:rPr>
                <w:rFonts w:eastAsiaTheme="minorHAnsi"/>
                <w:szCs w:val="28"/>
                <w:lang w:val="uk-UA" w:eastAsia="en-US"/>
              </w:rPr>
              <w:t xml:space="preserve">на понаднормову роботу, </w:t>
            </w:r>
            <w:r w:rsidR="00D06553">
              <w:rPr>
                <w:rFonts w:eastAsiaTheme="minorHAnsi"/>
                <w:szCs w:val="28"/>
                <w:lang w:val="uk-UA" w:eastAsia="en-US"/>
              </w:rPr>
              <w:t>надання відпусток</w:t>
            </w:r>
            <w:r w:rsidR="00A1412F">
              <w:rPr>
                <w:rFonts w:eastAsiaTheme="minorHAnsi"/>
                <w:szCs w:val="28"/>
                <w:lang w:val="uk-UA" w:eastAsia="en-US"/>
              </w:rPr>
              <w:t>. Ви</w:t>
            </w:r>
            <w:r w:rsidR="004D6D4D">
              <w:rPr>
                <w:rFonts w:eastAsiaTheme="minorHAnsi"/>
                <w:szCs w:val="28"/>
                <w:lang w:val="uk-UA" w:eastAsia="en-US"/>
              </w:rPr>
              <w:t xml:space="preserve">тяги </w:t>
            </w:r>
            <w:r w:rsidR="00A1412F">
              <w:rPr>
                <w:rFonts w:eastAsiaTheme="minorHAnsi"/>
                <w:szCs w:val="28"/>
                <w:lang w:val="uk-UA" w:eastAsia="en-US"/>
              </w:rPr>
              <w:t>з розрахункових книжок працівників</w:t>
            </w:r>
          </w:p>
          <w:p w:rsidR="0033257F" w:rsidRPr="0033257F" w:rsidRDefault="0033257F" w:rsidP="004D6D4D">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A753D0" w:rsidRDefault="00840C17" w:rsidP="00187E0E">
            <w:pPr>
              <w:spacing w:line="276" w:lineRule="auto"/>
              <w:jc w:val="center"/>
              <w:rPr>
                <w:rFonts w:eastAsiaTheme="minorHAnsi"/>
                <w:szCs w:val="28"/>
                <w:lang w:val="uk-UA" w:eastAsia="en-US"/>
              </w:rPr>
            </w:pPr>
            <w:r>
              <w:rPr>
                <w:rFonts w:eastAsiaTheme="minorHAnsi"/>
                <w:szCs w:val="28"/>
                <w:lang w:val="uk-UA" w:eastAsia="en-US"/>
              </w:rPr>
              <w:lastRenderedPageBreak/>
              <w:t>16 жовтня 1923</w:t>
            </w:r>
            <w:r w:rsidR="000E05C8">
              <w:rPr>
                <w:rFonts w:eastAsiaTheme="minorHAnsi"/>
                <w:szCs w:val="28"/>
                <w:lang w:val="uk-UA" w:eastAsia="en-US"/>
              </w:rPr>
              <w:t xml:space="preserve"> –</w:t>
            </w:r>
          </w:p>
          <w:p w:rsidR="00840C17" w:rsidRPr="00187E0E" w:rsidRDefault="00840C17" w:rsidP="00187E0E">
            <w:pPr>
              <w:spacing w:line="276" w:lineRule="auto"/>
              <w:jc w:val="center"/>
              <w:rPr>
                <w:rFonts w:eastAsiaTheme="minorHAnsi"/>
                <w:szCs w:val="28"/>
                <w:lang w:val="uk-UA" w:eastAsia="en-US"/>
              </w:rPr>
            </w:pPr>
            <w:r>
              <w:rPr>
                <w:rFonts w:eastAsiaTheme="minorHAnsi"/>
                <w:szCs w:val="28"/>
                <w:lang w:val="uk-UA" w:eastAsia="en-US"/>
              </w:rPr>
              <w:t>21 вересня 1924</w:t>
            </w:r>
          </w:p>
        </w:tc>
        <w:tc>
          <w:tcPr>
            <w:tcW w:w="1440" w:type="dxa"/>
            <w:tcBorders>
              <w:top w:val="nil"/>
              <w:left w:val="nil"/>
              <w:bottom w:val="nil"/>
              <w:right w:val="nil"/>
            </w:tcBorders>
            <w:hideMark/>
          </w:tcPr>
          <w:p w:rsidR="00694632" w:rsidRDefault="003731C0" w:rsidP="00187E0E">
            <w:pPr>
              <w:spacing w:line="276" w:lineRule="auto"/>
              <w:jc w:val="center"/>
              <w:rPr>
                <w:rFonts w:eastAsiaTheme="minorHAnsi"/>
                <w:szCs w:val="28"/>
                <w:lang w:val="uk-UA" w:eastAsia="en-US"/>
              </w:rPr>
            </w:pPr>
            <w:r>
              <w:rPr>
                <w:rFonts w:eastAsiaTheme="minorHAnsi"/>
                <w:szCs w:val="28"/>
                <w:lang w:val="uk-UA" w:eastAsia="en-US"/>
              </w:rPr>
              <w:t>175</w:t>
            </w:r>
          </w:p>
        </w:tc>
        <w:tc>
          <w:tcPr>
            <w:tcW w:w="900" w:type="dxa"/>
            <w:tcBorders>
              <w:top w:val="nil"/>
              <w:left w:val="nil"/>
              <w:bottom w:val="nil"/>
              <w:right w:val="nil"/>
            </w:tcBorders>
            <w:hideMark/>
          </w:tcPr>
          <w:p w:rsidR="00694632" w:rsidRDefault="00694632" w:rsidP="00187E0E">
            <w:pPr>
              <w:spacing w:line="276" w:lineRule="auto"/>
              <w:jc w:val="center"/>
              <w:rPr>
                <w:rFonts w:eastAsiaTheme="minorHAnsi"/>
                <w:szCs w:val="28"/>
                <w:lang w:val="uk-UA" w:eastAsia="en-US"/>
              </w:rPr>
            </w:pPr>
          </w:p>
        </w:tc>
      </w:tr>
      <w:tr w:rsidR="00FE5CE9" w:rsidRPr="00187E0E" w:rsidTr="00043615">
        <w:trPr>
          <w:trHeight w:val="37"/>
        </w:trPr>
        <w:tc>
          <w:tcPr>
            <w:tcW w:w="720" w:type="dxa"/>
            <w:tcBorders>
              <w:top w:val="nil"/>
              <w:left w:val="nil"/>
              <w:bottom w:val="nil"/>
              <w:right w:val="nil"/>
            </w:tcBorders>
          </w:tcPr>
          <w:p w:rsidR="00FE5CE9" w:rsidRDefault="00FE5CE9"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E5CE9" w:rsidRDefault="00FE5CE9" w:rsidP="00FB73C5">
            <w:pPr>
              <w:spacing w:line="276" w:lineRule="auto"/>
              <w:jc w:val="both"/>
              <w:rPr>
                <w:rFonts w:eastAsiaTheme="minorHAnsi"/>
                <w:szCs w:val="28"/>
                <w:lang w:val="uk-UA" w:eastAsia="en-US"/>
              </w:rPr>
            </w:pPr>
            <w:r>
              <w:rPr>
                <w:rFonts w:eastAsiaTheme="minorHAnsi"/>
                <w:szCs w:val="28"/>
                <w:lang w:val="uk-UA" w:eastAsia="en-US"/>
              </w:rPr>
              <w:t>Головна книга</w:t>
            </w:r>
            <w:r w:rsidR="0000321E">
              <w:rPr>
                <w:rFonts w:eastAsiaTheme="minorHAnsi"/>
                <w:szCs w:val="28"/>
                <w:lang w:val="uk-UA" w:eastAsia="en-US"/>
              </w:rPr>
              <w:t>, т. 1</w:t>
            </w:r>
            <w:r>
              <w:rPr>
                <w:rFonts w:eastAsiaTheme="minorHAnsi"/>
                <w:szCs w:val="28"/>
                <w:lang w:val="uk-UA" w:eastAsia="en-US"/>
              </w:rPr>
              <w:t xml:space="preserve"> </w:t>
            </w:r>
          </w:p>
          <w:p w:rsidR="00FE5CE9" w:rsidRDefault="00FE5CE9" w:rsidP="00FB73C5">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E5CE9" w:rsidRDefault="00FE5CE9" w:rsidP="00FB73C5">
            <w:pPr>
              <w:spacing w:line="276" w:lineRule="auto"/>
              <w:jc w:val="center"/>
              <w:rPr>
                <w:rFonts w:eastAsiaTheme="minorHAnsi"/>
                <w:szCs w:val="28"/>
                <w:lang w:val="uk-UA" w:eastAsia="en-US"/>
              </w:rPr>
            </w:pPr>
            <w:r>
              <w:rPr>
                <w:rFonts w:eastAsiaTheme="minorHAnsi"/>
                <w:szCs w:val="28"/>
                <w:lang w:val="uk-UA" w:eastAsia="en-US"/>
              </w:rPr>
              <w:t xml:space="preserve">30 вересня 1923  </w:t>
            </w:r>
          </w:p>
        </w:tc>
        <w:tc>
          <w:tcPr>
            <w:tcW w:w="1440" w:type="dxa"/>
            <w:tcBorders>
              <w:top w:val="nil"/>
              <w:left w:val="nil"/>
              <w:bottom w:val="nil"/>
              <w:right w:val="nil"/>
            </w:tcBorders>
            <w:hideMark/>
          </w:tcPr>
          <w:p w:rsidR="00FE5CE9" w:rsidRPr="004E388F" w:rsidRDefault="00FE5CE9" w:rsidP="00FB73C5">
            <w:pPr>
              <w:spacing w:line="276" w:lineRule="auto"/>
              <w:jc w:val="center"/>
              <w:rPr>
                <w:rFonts w:eastAsiaTheme="minorHAnsi"/>
                <w:szCs w:val="28"/>
                <w:lang w:val="en-US" w:eastAsia="en-US"/>
              </w:rPr>
            </w:pPr>
            <w:r>
              <w:rPr>
                <w:rFonts w:eastAsiaTheme="minorHAnsi"/>
                <w:szCs w:val="28"/>
                <w:lang w:val="en-US" w:eastAsia="en-US"/>
              </w:rPr>
              <w:t>13</w:t>
            </w:r>
          </w:p>
        </w:tc>
        <w:tc>
          <w:tcPr>
            <w:tcW w:w="900" w:type="dxa"/>
            <w:tcBorders>
              <w:top w:val="nil"/>
              <w:left w:val="nil"/>
              <w:bottom w:val="nil"/>
              <w:right w:val="nil"/>
            </w:tcBorders>
            <w:hideMark/>
          </w:tcPr>
          <w:p w:rsidR="00FE5CE9" w:rsidRDefault="00FE5CE9" w:rsidP="00FB73C5">
            <w:pPr>
              <w:spacing w:line="276" w:lineRule="auto"/>
              <w:jc w:val="center"/>
              <w:rPr>
                <w:rFonts w:eastAsiaTheme="minorHAnsi"/>
                <w:szCs w:val="28"/>
                <w:lang w:val="uk-UA" w:eastAsia="en-US"/>
              </w:rPr>
            </w:pPr>
          </w:p>
        </w:tc>
      </w:tr>
      <w:tr w:rsidR="00FE5CE9" w:rsidRPr="00187E0E" w:rsidTr="00043615">
        <w:trPr>
          <w:trHeight w:val="37"/>
        </w:trPr>
        <w:tc>
          <w:tcPr>
            <w:tcW w:w="720" w:type="dxa"/>
            <w:tcBorders>
              <w:top w:val="nil"/>
              <w:left w:val="nil"/>
              <w:bottom w:val="nil"/>
              <w:right w:val="nil"/>
            </w:tcBorders>
          </w:tcPr>
          <w:p w:rsidR="00FE5CE9" w:rsidRDefault="00FE5CE9"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E5CE9" w:rsidRDefault="0000321E" w:rsidP="00FB73C5">
            <w:pPr>
              <w:spacing w:line="276" w:lineRule="auto"/>
              <w:jc w:val="both"/>
              <w:rPr>
                <w:rFonts w:eastAsiaTheme="minorHAnsi"/>
                <w:szCs w:val="28"/>
                <w:lang w:val="uk-UA" w:eastAsia="en-US"/>
              </w:rPr>
            </w:pPr>
            <w:r>
              <w:rPr>
                <w:rFonts w:eastAsiaTheme="minorHAnsi"/>
                <w:szCs w:val="28"/>
                <w:lang w:val="uk-UA" w:eastAsia="en-US"/>
              </w:rPr>
              <w:t>Те саме, т. 2</w:t>
            </w:r>
            <w:r w:rsidR="00FE5CE9">
              <w:rPr>
                <w:rFonts w:eastAsiaTheme="minorHAnsi"/>
                <w:szCs w:val="28"/>
                <w:lang w:val="uk-UA" w:eastAsia="en-US"/>
              </w:rPr>
              <w:t xml:space="preserve"> </w:t>
            </w:r>
          </w:p>
          <w:p w:rsidR="00FE5CE9" w:rsidRDefault="00FE5CE9" w:rsidP="00FB73C5">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E5CE9" w:rsidRDefault="00FE5CE9" w:rsidP="00FB73C5">
            <w:pPr>
              <w:spacing w:line="276" w:lineRule="auto"/>
              <w:jc w:val="center"/>
              <w:rPr>
                <w:rFonts w:eastAsiaTheme="minorHAnsi"/>
                <w:szCs w:val="28"/>
                <w:lang w:val="uk-UA" w:eastAsia="en-US"/>
              </w:rPr>
            </w:pPr>
            <w:r>
              <w:rPr>
                <w:rFonts w:eastAsiaTheme="minorHAnsi"/>
                <w:szCs w:val="28"/>
                <w:lang w:val="uk-UA" w:eastAsia="en-US"/>
              </w:rPr>
              <w:t>1 жовтня 1923 –</w:t>
            </w:r>
          </w:p>
          <w:p w:rsidR="00FE5CE9" w:rsidRDefault="00FE5CE9" w:rsidP="00FB73C5">
            <w:pPr>
              <w:spacing w:line="276" w:lineRule="auto"/>
              <w:jc w:val="center"/>
              <w:rPr>
                <w:rFonts w:eastAsiaTheme="minorHAnsi"/>
                <w:szCs w:val="28"/>
                <w:lang w:val="uk-UA" w:eastAsia="en-US"/>
              </w:rPr>
            </w:pPr>
            <w:r>
              <w:rPr>
                <w:rFonts w:eastAsiaTheme="minorHAnsi"/>
                <w:szCs w:val="28"/>
                <w:lang w:val="uk-UA" w:eastAsia="en-US"/>
              </w:rPr>
              <w:t xml:space="preserve"> 30 вересня 1924</w:t>
            </w:r>
          </w:p>
          <w:p w:rsidR="00102E8B" w:rsidRPr="00187E0E" w:rsidRDefault="00102E8B" w:rsidP="00FB73C5">
            <w:pPr>
              <w:spacing w:line="276" w:lineRule="auto"/>
              <w:jc w:val="center"/>
              <w:rPr>
                <w:rFonts w:eastAsiaTheme="minorHAnsi"/>
                <w:szCs w:val="28"/>
                <w:lang w:val="uk-UA" w:eastAsia="en-US"/>
              </w:rPr>
            </w:pPr>
          </w:p>
        </w:tc>
        <w:tc>
          <w:tcPr>
            <w:tcW w:w="1440" w:type="dxa"/>
            <w:tcBorders>
              <w:top w:val="nil"/>
              <w:left w:val="nil"/>
              <w:bottom w:val="nil"/>
              <w:right w:val="nil"/>
            </w:tcBorders>
            <w:hideMark/>
          </w:tcPr>
          <w:p w:rsidR="00FE5CE9" w:rsidRDefault="00FE5CE9" w:rsidP="00FB73C5">
            <w:pPr>
              <w:spacing w:line="276" w:lineRule="auto"/>
              <w:jc w:val="center"/>
              <w:rPr>
                <w:rFonts w:eastAsiaTheme="minorHAnsi"/>
                <w:szCs w:val="28"/>
                <w:lang w:val="uk-UA" w:eastAsia="en-US"/>
              </w:rPr>
            </w:pPr>
            <w:r>
              <w:rPr>
                <w:rFonts w:eastAsiaTheme="minorHAnsi"/>
                <w:szCs w:val="28"/>
                <w:lang w:val="uk-UA" w:eastAsia="en-US"/>
              </w:rPr>
              <w:t>192</w:t>
            </w:r>
          </w:p>
        </w:tc>
        <w:tc>
          <w:tcPr>
            <w:tcW w:w="900" w:type="dxa"/>
            <w:tcBorders>
              <w:top w:val="nil"/>
              <w:left w:val="nil"/>
              <w:bottom w:val="nil"/>
              <w:right w:val="nil"/>
            </w:tcBorders>
            <w:hideMark/>
          </w:tcPr>
          <w:p w:rsidR="00FE5CE9" w:rsidRDefault="00FE5CE9" w:rsidP="00FB73C5">
            <w:pPr>
              <w:spacing w:line="276" w:lineRule="auto"/>
              <w:jc w:val="center"/>
              <w:rPr>
                <w:rFonts w:eastAsiaTheme="minorHAnsi"/>
                <w:szCs w:val="28"/>
                <w:lang w:val="uk-UA" w:eastAsia="en-US"/>
              </w:rPr>
            </w:pPr>
          </w:p>
        </w:tc>
      </w:tr>
      <w:tr w:rsidR="00FE5CE9" w:rsidRPr="00187E0E" w:rsidTr="00043615">
        <w:trPr>
          <w:trHeight w:val="37"/>
        </w:trPr>
        <w:tc>
          <w:tcPr>
            <w:tcW w:w="720" w:type="dxa"/>
            <w:tcBorders>
              <w:top w:val="nil"/>
              <w:left w:val="nil"/>
              <w:bottom w:val="nil"/>
              <w:right w:val="nil"/>
            </w:tcBorders>
          </w:tcPr>
          <w:p w:rsidR="00FE5CE9" w:rsidRDefault="00FE5CE9"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E5CE9" w:rsidRDefault="00FE5CE9" w:rsidP="00235215">
            <w:pPr>
              <w:spacing w:line="276" w:lineRule="auto"/>
              <w:jc w:val="both"/>
              <w:rPr>
                <w:rFonts w:eastAsiaTheme="minorHAnsi"/>
                <w:szCs w:val="28"/>
                <w:lang w:val="uk-UA" w:eastAsia="en-US"/>
              </w:rPr>
            </w:pPr>
            <w:r>
              <w:rPr>
                <w:rFonts w:eastAsiaTheme="minorHAnsi"/>
                <w:szCs w:val="28"/>
                <w:lang w:val="uk-UA" w:eastAsia="en-US"/>
              </w:rPr>
              <w:t xml:space="preserve">Особові рахунки працівників </w:t>
            </w:r>
          </w:p>
        </w:tc>
        <w:tc>
          <w:tcPr>
            <w:tcW w:w="2277" w:type="dxa"/>
            <w:tcBorders>
              <w:top w:val="nil"/>
              <w:left w:val="nil"/>
              <w:bottom w:val="nil"/>
              <w:right w:val="nil"/>
            </w:tcBorders>
            <w:hideMark/>
          </w:tcPr>
          <w:p w:rsidR="00FE5CE9" w:rsidRDefault="00FE5CE9" w:rsidP="00235215">
            <w:pPr>
              <w:spacing w:line="276" w:lineRule="auto"/>
              <w:jc w:val="center"/>
              <w:rPr>
                <w:rFonts w:eastAsiaTheme="minorHAnsi"/>
                <w:szCs w:val="28"/>
                <w:lang w:val="uk-UA" w:eastAsia="en-US"/>
              </w:rPr>
            </w:pPr>
            <w:r>
              <w:rPr>
                <w:rFonts w:eastAsiaTheme="minorHAnsi"/>
                <w:szCs w:val="28"/>
                <w:lang w:val="uk-UA" w:eastAsia="en-US"/>
              </w:rPr>
              <w:t>1 жовтня 1923 –</w:t>
            </w:r>
          </w:p>
          <w:p w:rsidR="00FE5CE9" w:rsidRDefault="00FE5CE9" w:rsidP="00235215">
            <w:pPr>
              <w:spacing w:line="276" w:lineRule="auto"/>
              <w:jc w:val="center"/>
              <w:rPr>
                <w:rFonts w:eastAsiaTheme="minorHAnsi"/>
                <w:szCs w:val="28"/>
                <w:lang w:val="uk-UA" w:eastAsia="en-US"/>
              </w:rPr>
            </w:pPr>
            <w:r>
              <w:rPr>
                <w:rFonts w:eastAsiaTheme="minorHAnsi"/>
                <w:szCs w:val="28"/>
                <w:lang w:val="uk-UA" w:eastAsia="en-US"/>
              </w:rPr>
              <w:t xml:space="preserve"> 30 вересня 1924</w:t>
            </w:r>
          </w:p>
        </w:tc>
        <w:tc>
          <w:tcPr>
            <w:tcW w:w="1440" w:type="dxa"/>
            <w:tcBorders>
              <w:top w:val="nil"/>
              <w:left w:val="nil"/>
              <w:bottom w:val="nil"/>
              <w:right w:val="nil"/>
            </w:tcBorders>
            <w:hideMark/>
          </w:tcPr>
          <w:p w:rsidR="00FE5CE9" w:rsidRDefault="00FE5CE9" w:rsidP="00235215">
            <w:pPr>
              <w:spacing w:line="276" w:lineRule="auto"/>
              <w:jc w:val="center"/>
              <w:rPr>
                <w:rFonts w:eastAsiaTheme="minorHAnsi"/>
                <w:szCs w:val="28"/>
                <w:lang w:val="uk-UA" w:eastAsia="en-US"/>
              </w:rPr>
            </w:pPr>
            <w:r>
              <w:rPr>
                <w:rFonts w:eastAsiaTheme="minorHAnsi"/>
                <w:szCs w:val="28"/>
                <w:lang w:val="uk-UA" w:eastAsia="en-US"/>
              </w:rPr>
              <w:t>63</w:t>
            </w:r>
          </w:p>
        </w:tc>
        <w:tc>
          <w:tcPr>
            <w:tcW w:w="900" w:type="dxa"/>
            <w:tcBorders>
              <w:top w:val="nil"/>
              <w:left w:val="nil"/>
              <w:bottom w:val="nil"/>
              <w:right w:val="nil"/>
            </w:tcBorders>
            <w:hideMark/>
          </w:tcPr>
          <w:p w:rsidR="00FE5CE9" w:rsidRDefault="00FE5CE9" w:rsidP="00235215">
            <w:pPr>
              <w:spacing w:line="276" w:lineRule="auto"/>
              <w:jc w:val="center"/>
              <w:rPr>
                <w:rFonts w:eastAsiaTheme="minorHAnsi"/>
                <w:szCs w:val="28"/>
                <w:lang w:val="uk-UA" w:eastAsia="en-US"/>
              </w:rPr>
            </w:pPr>
          </w:p>
        </w:tc>
      </w:tr>
      <w:tr w:rsidR="00FE5CE9" w:rsidRPr="00187E0E" w:rsidTr="00043615">
        <w:trPr>
          <w:trHeight w:val="37"/>
        </w:trPr>
        <w:tc>
          <w:tcPr>
            <w:tcW w:w="720" w:type="dxa"/>
            <w:tcBorders>
              <w:top w:val="nil"/>
              <w:left w:val="nil"/>
              <w:bottom w:val="nil"/>
              <w:right w:val="nil"/>
            </w:tcBorders>
          </w:tcPr>
          <w:p w:rsidR="00FE5CE9" w:rsidRDefault="00FE5CE9" w:rsidP="00FE5CE9">
            <w:pPr>
              <w:pStyle w:val="a3"/>
              <w:tabs>
                <w:tab w:val="left" w:pos="96"/>
                <w:tab w:val="left" w:pos="252"/>
                <w:tab w:val="left" w:pos="910"/>
              </w:tabs>
              <w:spacing w:line="276" w:lineRule="auto"/>
              <w:ind w:left="502"/>
              <w:rPr>
                <w:lang w:val="uk-UA" w:eastAsia="en-US"/>
              </w:rPr>
            </w:pPr>
          </w:p>
        </w:tc>
        <w:tc>
          <w:tcPr>
            <w:tcW w:w="4563" w:type="dxa"/>
            <w:tcBorders>
              <w:top w:val="nil"/>
              <w:left w:val="nil"/>
              <w:bottom w:val="nil"/>
              <w:right w:val="nil"/>
            </w:tcBorders>
            <w:hideMark/>
          </w:tcPr>
          <w:p w:rsidR="00FE5CE9" w:rsidRDefault="00FE5CE9" w:rsidP="00FE5CE9">
            <w:pPr>
              <w:spacing w:line="276" w:lineRule="auto"/>
              <w:jc w:val="center"/>
              <w:rPr>
                <w:rFonts w:eastAsiaTheme="minorHAnsi"/>
                <w:b/>
                <w:szCs w:val="28"/>
                <w:lang w:val="uk-UA" w:eastAsia="en-US"/>
              </w:rPr>
            </w:pPr>
            <w:r>
              <w:rPr>
                <w:rFonts w:eastAsiaTheme="minorHAnsi"/>
                <w:b/>
                <w:szCs w:val="28"/>
                <w:lang w:val="uk-UA" w:eastAsia="en-US"/>
              </w:rPr>
              <w:t>1924 рік</w:t>
            </w:r>
          </w:p>
          <w:p w:rsidR="00FE5CE9" w:rsidRPr="00FE5CE9" w:rsidRDefault="00FE5CE9" w:rsidP="00FE5CE9">
            <w:pPr>
              <w:spacing w:line="276" w:lineRule="auto"/>
              <w:jc w:val="center"/>
              <w:rPr>
                <w:rFonts w:eastAsiaTheme="minorHAnsi"/>
                <w:b/>
                <w:szCs w:val="28"/>
                <w:lang w:val="uk-UA" w:eastAsia="en-US"/>
              </w:rPr>
            </w:pPr>
          </w:p>
        </w:tc>
        <w:tc>
          <w:tcPr>
            <w:tcW w:w="2277" w:type="dxa"/>
            <w:tcBorders>
              <w:top w:val="nil"/>
              <w:left w:val="nil"/>
              <w:bottom w:val="nil"/>
              <w:right w:val="nil"/>
            </w:tcBorders>
            <w:hideMark/>
          </w:tcPr>
          <w:p w:rsidR="00FE5CE9" w:rsidRDefault="00FE5CE9" w:rsidP="00187E0E">
            <w:pPr>
              <w:spacing w:line="276" w:lineRule="auto"/>
              <w:jc w:val="center"/>
              <w:rPr>
                <w:rFonts w:eastAsiaTheme="minorHAnsi"/>
                <w:szCs w:val="28"/>
                <w:lang w:val="uk-UA" w:eastAsia="en-US"/>
              </w:rPr>
            </w:pPr>
          </w:p>
        </w:tc>
        <w:tc>
          <w:tcPr>
            <w:tcW w:w="1440" w:type="dxa"/>
            <w:tcBorders>
              <w:top w:val="nil"/>
              <w:left w:val="nil"/>
              <w:bottom w:val="nil"/>
              <w:right w:val="nil"/>
            </w:tcBorders>
            <w:hideMark/>
          </w:tcPr>
          <w:p w:rsidR="00FE5CE9" w:rsidRDefault="00FE5CE9" w:rsidP="00187E0E">
            <w:pPr>
              <w:spacing w:line="276" w:lineRule="auto"/>
              <w:jc w:val="center"/>
              <w:rPr>
                <w:rFonts w:eastAsiaTheme="minorHAnsi"/>
                <w:szCs w:val="28"/>
                <w:lang w:val="uk-UA" w:eastAsia="en-US"/>
              </w:rPr>
            </w:pPr>
          </w:p>
        </w:tc>
        <w:tc>
          <w:tcPr>
            <w:tcW w:w="900" w:type="dxa"/>
            <w:tcBorders>
              <w:top w:val="nil"/>
              <w:left w:val="nil"/>
              <w:bottom w:val="nil"/>
              <w:right w:val="nil"/>
            </w:tcBorders>
            <w:hideMark/>
          </w:tcPr>
          <w:p w:rsidR="00FE5CE9" w:rsidRDefault="00FE5CE9" w:rsidP="007C69E1">
            <w:pPr>
              <w:spacing w:line="276" w:lineRule="auto"/>
              <w:jc w:val="center"/>
              <w:rPr>
                <w:rFonts w:eastAsiaTheme="minorHAnsi"/>
                <w:szCs w:val="28"/>
                <w:lang w:val="uk-UA" w:eastAsia="en-US"/>
              </w:rPr>
            </w:pPr>
          </w:p>
        </w:tc>
      </w:tr>
      <w:tr w:rsidR="00FE5CE9" w:rsidRPr="00187E0E" w:rsidTr="00043615">
        <w:trPr>
          <w:trHeight w:val="37"/>
        </w:trPr>
        <w:tc>
          <w:tcPr>
            <w:tcW w:w="720" w:type="dxa"/>
            <w:tcBorders>
              <w:top w:val="nil"/>
              <w:left w:val="nil"/>
              <w:bottom w:val="nil"/>
              <w:right w:val="nil"/>
            </w:tcBorders>
          </w:tcPr>
          <w:p w:rsidR="00FE5CE9" w:rsidRDefault="00FE5CE9"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E5CE9" w:rsidRDefault="00FE5CE9" w:rsidP="00DE5197">
            <w:pPr>
              <w:spacing w:line="276" w:lineRule="auto"/>
              <w:jc w:val="both"/>
              <w:rPr>
                <w:rFonts w:eastAsiaTheme="minorHAnsi"/>
                <w:szCs w:val="28"/>
                <w:lang w:val="uk-UA" w:eastAsia="en-US"/>
              </w:rPr>
            </w:pPr>
            <w:r>
              <w:rPr>
                <w:rFonts w:eastAsiaTheme="minorHAnsi"/>
                <w:szCs w:val="28"/>
                <w:lang w:val="uk-UA" w:eastAsia="en-US"/>
              </w:rPr>
              <w:t>Постанова Всеукраїнської міжвідомчої комісії про ознайомлення населення з метричною системою за допомогою плакатів. Циркуляр ВТС про перехід і застосування метричної системи мір і ваги при продажу товарів, продовження підписки на газету «Економічне життя». Інструкції по встановленню цін на товари, по торгівельним оборотам,  введенню метричної системи в установах підпорядкованих НКВД.</w:t>
            </w:r>
          </w:p>
          <w:p w:rsidR="00FE5CE9" w:rsidRDefault="00FE5CE9" w:rsidP="00DE5197">
            <w:pPr>
              <w:spacing w:line="276" w:lineRule="auto"/>
              <w:jc w:val="both"/>
              <w:rPr>
                <w:rFonts w:eastAsiaTheme="minorHAnsi"/>
                <w:szCs w:val="28"/>
                <w:lang w:val="uk-UA" w:eastAsia="en-US"/>
              </w:rPr>
            </w:pPr>
            <w:r w:rsidRPr="00BF6BC3">
              <w:rPr>
                <w:rFonts w:eastAsiaTheme="minorHAnsi"/>
                <w:szCs w:val="28"/>
                <w:lang w:val="uk-UA" w:eastAsia="en-US"/>
              </w:rPr>
              <w:t xml:space="preserve">Витяг з протоколу засідання президії Ніжинського </w:t>
            </w:r>
            <w:proofErr w:type="spellStart"/>
            <w:r w:rsidRPr="00BF6BC3">
              <w:rPr>
                <w:rFonts w:eastAsiaTheme="minorHAnsi"/>
                <w:szCs w:val="28"/>
                <w:lang w:val="uk-UA" w:eastAsia="en-US"/>
              </w:rPr>
              <w:t>окрвикон</w:t>
            </w:r>
            <w:r w:rsidR="00D80BCE">
              <w:rPr>
                <w:rFonts w:eastAsiaTheme="minorHAnsi"/>
                <w:szCs w:val="28"/>
                <w:lang w:val="uk-UA" w:eastAsia="en-US"/>
              </w:rPr>
              <w:t>-ком</w:t>
            </w:r>
            <w:r w:rsidRPr="00BF6BC3">
              <w:rPr>
                <w:rFonts w:eastAsiaTheme="minorHAnsi"/>
                <w:szCs w:val="28"/>
                <w:lang w:val="uk-UA" w:eastAsia="en-US"/>
              </w:rPr>
              <w:t>у</w:t>
            </w:r>
            <w:proofErr w:type="spellEnd"/>
            <w:r w:rsidRPr="00BF6BC3">
              <w:rPr>
                <w:rFonts w:eastAsiaTheme="minorHAnsi"/>
                <w:szCs w:val="28"/>
                <w:lang w:val="uk-UA" w:eastAsia="en-US"/>
              </w:rPr>
              <w:t>.</w:t>
            </w:r>
            <w:r>
              <w:rPr>
                <w:rFonts w:eastAsiaTheme="minorHAnsi"/>
                <w:b/>
                <w:szCs w:val="28"/>
                <w:lang w:val="uk-UA" w:eastAsia="en-US"/>
              </w:rPr>
              <w:t xml:space="preserve"> </w:t>
            </w:r>
            <w:r w:rsidR="00D80BCE">
              <w:rPr>
                <w:rFonts w:eastAsiaTheme="minorHAnsi"/>
                <w:szCs w:val="28"/>
                <w:lang w:val="uk-UA" w:eastAsia="en-US"/>
              </w:rPr>
              <w:t>Анкета ВТС</w:t>
            </w:r>
            <w:r>
              <w:rPr>
                <w:rFonts w:eastAsiaTheme="minorHAnsi"/>
                <w:szCs w:val="28"/>
                <w:lang w:val="uk-UA" w:eastAsia="en-US"/>
              </w:rPr>
              <w:t xml:space="preserve"> про роботу агентства. Листування з </w:t>
            </w:r>
            <w:proofErr w:type="spellStart"/>
            <w:r>
              <w:rPr>
                <w:rFonts w:eastAsiaTheme="minorHAnsi"/>
                <w:szCs w:val="28"/>
                <w:lang w:val="uk-UA" w:eastAsia="en-US"/>
              </w:rPr>
              <w:t>сільсько</w:t>
            </w:r>
            <w:r w:rsidR="00D80BCE">
              <w:rPr>
                <w:rFonts w:eastAsiaTheme="minorHAnsi"/>
                <w:szCs w:val="28"/>
                <w:lang w:val="uk-UA" w:eastAsia="en-US"/>
              </w:rPr>
              <w:t>-</w:t>
            </w:r>
            <w:r>
              <w:rPr>
                <w:rFonts w:eastAsiaTheme="minorHAnsi"/>
                <w:szCs w:val="28"/>
                <w:lang w:val="uk-UA" w:eastAsia="en-US"/>
              </w:rPr>
              <w:t>господарськими</w:t>
            </w:r>
            <w:proofErr w:type="spellEnd"/>
            <w:r>
              <w:rPr>
                <w:rFonts w:eastAsiaTheme="minorHAnsi"/>
                <w:szCs w:val="28"/>
                <w:lang w:val="uk-UA" w:eastAsia="en-US"/>
              </w:rPr>
              <w:t xml:space="preserve"> кредитними товариствами, </w:t>
            </w:r>
            <w:proofErr w:type="spellStart"/>
            <w:r>
              <w:rPr>
                <w:rFonts w:eastAsiaTheme="minorHAnsi"/>
                <w:szCs w:val="28"/>
                <w:lang w:val="uk-UA" w:eastAsia="en-US"/>
              </w:rPr>
              <w:t>Шост</w:t>
            </w:r>
            <w:r w:rsidR="00043615">
              <w:rPr>
                <w:rFonts w:eastAsiaTheme="minorHAnsi"/>
                <w:szCs w:val="28"/>
                <w:lang w:val="uk-UA" w:eastAsia="en-US"/>
              </w:rPr>
              <w:t>к</w:t>
            </w:r>
            <w:r>
              <w:rPr>
                <w:rFonts w:eastAsiaTheme="minorHAnsi"/>
                <w:szCs w:val="28"/>
                <w:lang w:val="uk-UA" w:eastAsia="en-US"/>
              </w:rPr>
              <w:t>инським</w:t>
            </w:r>
            <w:proofErr w:type="spellEnd"/>
            <w:r>
              <w:rPr>
                <w:rFonts w:eastAsiaTheme="minorHAnsi"/>
                <w:szCs w:val="28"/>
                <w:lang w:val="uk-UA" w:eastAsia="en-US"/>
              </w:rPr>
              <w:t xml:space="preserve"> пороховим заводом, </w:t>
            </w:r>
            <w:proofErr w:type="spellStart"/>
            <w:r>
              <w:rPr>
                <w:rFonts w:eastAsiaTheme="minorHAnsi"/>
                <w:szCs w:val="28"/>
                <w:lang w:val="uk-UA" w:eastAsia="en-US"/>
              </w:rPr>
              <w:t>Глушицьким</w:t>
            </w:r>
            <w:proofErr w:type="spellEnd"/>
            <w:r>
              <w:rPr>
                <w:rFonts w:eastAsiaTheme="minorHAnsi"/>
                <w:szCs w:val="28"/>
                <w:lang w:val="uk-UA" w:eastAsia="en-US"/>
              </w:rPr>
              <w:t xml:space="preserve"> товариством споживачів, </w:t>
            </w:r>
            <w:proofErr w:type="spellStart"/>
            <w:r>
              <w:rPr>
                <w:rFonts w:eastAsiaTheme="minorHAnsi"/>
                <w:szCs w:val="28"/>
                <w:lang w:val="uk-UA" w:eastAsia="en-US"/>
              </w:rPr>
              <w:t>махорсиндикатом</w:t>
            </w:r>
            <w:proofErr w:type="spellEnd"/>
            <w:r>
              <w:rPr>
                <w:rFonts w:eastAsiaTheme="minorHAnsi"/>
                <w:szCs w:val="28"/>
                <w:lang w:val="uk-UA" w:eastAsia="en-US"/>
              </w:rPr>
              <w:t xml:space="preserve">, Ніжинською </w:t>
            </w:r>
            <w:proofErr w:type="spellStart"/>
            <w:r>
              <w:rPr>
                <w:rFonts w:eastAsiaTheme="minorHAnsi"/>
                <w:szCs w:val="28"/>
                <w:lang w:val="uk-UA" w:eastAsia="en-US"/>
              </w:rPr>
              <w:t>окрполіці</w:t>
            </w:r>
            <w:r w:rsidR="0000321E">
              <w:rPr>
                <w:rFonts w:eastAsiaTheme="minorHAnsi"/>
                <w:szCs w:val="28"/>
                <w:lang w:val="uk-UA" w:eastAsia="en-US"/>
              </w:rPr>
              <w:t>єю</w:t>
            </w:r>
            <w:proofErr w:type="spellEnd"/>
            <w:r>
              <w:rPr>
                <w:rFonts w:eastAsiaTheme="minorHAnsi"/>
                <w:szCs w:val="28"/>
                <w:lang w:val="uk-UA" w:eastAsia="en-US"/>
              </w:rPr>
              <w:t xml:space="preserve"> про надання звітності, збут та постачання товарів, відкриття кредитних рахунків</w:t>
            </w:r>
            <w:r w:rsidR="00D80BCE">
              <w:rPr>
                <w:rFonts w:eastAsiaTheme="minorHAnsi"/>
                <w:szCs w:val="28"/>
                <w:lang w:val="uk-UA" w:eastAsia="en-US"/>
              </w:rPr>
              <w:t>,</w:t>
            </w:r>
            <w:r>
              <w:rPr>
                <w:rFonts w:eastAsiaTheme="minorHAnsi"/>
                <w:szCs w:val="28"/>
                <w:lang w:val="uk-UA" w:eastAsia="en-US"/>
              </w:rPr>
              <w:t xml:space="preserve">   погашення заборгованості, продаж сукна, надання знижок та товару в </w:t>
            </w:r>
            <w:r>
              <w:rPr>
                <w:rFonts w:eastAsiaTheme="minorHAnsi"/>
                <w:szCs w:val="28"/>
                <w:lang w:val="uk-UA" w:eastAsia="en-US"/>
              </w:rPr>
              <w:lastRenderedPageBreak/>
              <w:t>кредит, повернення векселів. Довідки про приймання та пакування  товару.</w:t>
            </w:r>
            <w:r w:rsidR="00D80BCE">
              <w:rPr>
                <w:rFonts w:eastAsiaTheme="minorHAnsi"/>
                <w:szCs w:val="28"/>
                <w:lang w:val="uk-UA" w:eastAsia="en-US"/>
              </w:rPr>
              <w:t xml:space="preserve"> </w:t>
            </w:r>
            <w:r>
              <w:rPr>
                <w:rFonts w:eastAsiaTheme="minorHAnsi"/>
                <w:szCs w:val="28"/>
                <w:lang w:val="uk-UA" w:eastAsia="en-US"/>
              </w:rPr>
              <w:t>Відривні купони споживчих товариств. Телеграми</w:t>
            </w:r>
          </w:p>
          <w:p w:rsidR="00FE5CE9" w:rsidRPr="00C640AB" w:rsidRDefault="00FE5CE9" w:rsidP="00DE5197">
            <w:pPr>
              <w:spacing w:line="276" w:lineRule="auto"/>
              <w:jc w:val="both"/>
              <w:rPr>
                <w:rFonts w:eastAsiaTheme="minorHAnsi"/>
                <w:b/>
                <w:szCs w:val="28"/>
                <w:lang w:val="uk-UA" w:eastAsia="en-US"/>
              </w:rPr>
            </w:pPr>
          </w:p>
        </w:tc>
        <w:tc>
          <w:tcPr>
            <w:tcW w:w="2277" w:type="dxa"/>
            <w:tcBorders>
              <w:top w:val="nil"/>
              <w:left w:val="nil"/>
              <w:bottom w:val="nil"/>
              <w:right w:val="nil"/>
            </w:tcBorders>
            <w:hideMark/>
          </w:tcPr>
          <w:p w:rsidR="00FE5CE9" w:rsidRDefault="00FE5CE9" w:rsidP="00DE5197">
            <w:pPr>
              <w:spacing w:line="276" w:lineRule="auto"/>
              <w:jc w:val="center"/>
              <w:rPr>
                <w:rFonts w:eastAsiaTheme="minorHAnsi"/>
                <w:szCs w:val="28"/>
                <w:lang w:val="uk-UA" w:eastAsia="en-US"/>
              </w:rPr>
            </w:pPr>
            <w:r>
              <w:rPr>
                <w:rFonts w:eastAsiaTheme="minorHAnsi"/>
                <w:szCs w:val="28"/>
                <w:lang w:val="uk-UA" w:eastAsia="en-US"/>
              </w:rPr>
              <w:lastRenderedPageBreak/>
              <w:t>22 червня 1924 –</w:t>
            </w:r>
          </w:p>
          <w:p w:rsidR="00FE5CE9" w:rsidRDefault="00FE5CE9" w:rsidP="00DE5197">
            <w:pPr>
              <w:spacing w:line="276" w:lineRule="auto"/>
              <w:jc w:val="center"/>
              <w:rPr>
                <w:rFonts w:eastAsiaTheme="minorHAnsi"/>
                <w:szCs w:val="28"/>
                <w:lang w:val="uk-UA" w:eastAsia="en-US"/>
              </w:rPr>
            </w:pPr>
            <w:r>
              <w:rPr>
                <w:rFonts w:eastAsiaTheme="minorHAnsi"/>
                <w:szCs w:val="28"/>
                <w:lang w:val="uk-UA" w:eastAsia="en-US"/>
              </w:rPr>
              <w:t xml:space="preserve"> 14 січня 1925</w:t>
            </w:r>
          </w:p>
        </w:tc>
        <w:tc>
          <w:tcPr>
            <w:tcW w:w="1440" w:type="dxa"/>
            <w:tcBorders>
              <w:top w:val="nil"/>
              <w:left w:val="nil"/>
              <w:bottom w:val="nil"/>
              <w:right w:val="nil"/>
            </w:tcBorders>
            <w:hideMark/>
          </w:tcPr>
          <w:p w:rsidR="00FE5CE9" w:rsidRPr="00DA6673" w:rsidRDefault="00FE5CE9" w:rsidP="00DE5197">
            <w:pPr>
              <w:spacing w:line="276" w:lineRule="auto"/>
              <w:jc w:val="center"/>
              <w:rPr>
                <w:rFonts w:eastAsiaTheme="minorHAnsi"/>
                <w:szCs w:val="28"/>
                <w:lang w:val="en-US" w:eastAsia="en-US"/>
              </w:rPr>
            </w:pPr>
            <w:r>
              <w:rPr>
                <w:rFonts w:eastAsiaTheme="minorHAnsi"/>
                <w:szCs w:val="28"/>
                <w:lang w:val="en-US" w:eastAsia="en-US"/>
              </w:rPr>
              <w:t>126</w:t>
            </w:r>
          </w:p>
        </w:tc>
        <w:tc>
          <w:tcPr>
            <w:tcW w:w="900" w:type="dxa"/>
            <w:tcBorders>
              <w:top w:val="nil"/>
              <w:left w:val="nil"/>
              <w:bottom w:val="nil"/>
              <w:right w:val="nil"/>
            </w:tcBorders>
            <w:hideMark/>
          </w:tcPr>
          <w:p w:rsidR="00FE5CE9" w:rsidRPr="00187E0E" w:rsidRDefault="00FE5CE9" w:rsidP="00DE5197">
            <w:pPr>
              <w:spacing w:line="276" w:lineRule="auto"/>
              <w:rPr>
                <w:rFonts w:asciiTheme="minorHAnsi" w:eastAsiaTheme="minorHAnsi" w:hAnsiTheme="minorHAnsi"/>
                <w:sz w:val="22"/>
                <w:szCs w:val="22"/>
                <w:lang w:val="uk-UA" w:eastAsia="en-US"/>
              </w:rPr>
            </w:pPr>
          </w:p>
        </w:tc>
      </w:tr>
      <w:tr w:rsidR="00FE5CE9" w:rsidRPr="00187E0E" w:rsidTr="00043615">
        <w:trPr>
          <w:trHeight w:val="37"/>
        </w:trPr>
        <w:tc>
          <w:tcPr>
            <w:tcW w:w="720" w:type="dxa"/>
            <w:tcBorders>
              <w:top w:val="nil"/>
              <w:left w:val="nil"/>
              <w:bottom w:val="nil"/>
              <w:right w:val="nil"/>
            </w:tcBorders>
          </w:tcPr>
          <w:p w:rsidR="00FE5CE9" w:rsidRDefault="00FE5CE9"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E5CE9" w:rsidRDefault="00FE5CE9" w:rsidP="00D259E3">
            <w:pPr>
              <w:spacing w:line="276" w:lineRule="auto"/>
              <w:jc w:val="both"/>
              <w:rPr>
                <w:rFonts w:eastAsiaTheme="minorHAnsi"/>
                <w:szCs w:val="28"/>
                <w:lang w:val="uk-UA" w:eastAsia="en-US"/>
              </w:rPr>
            </w:pPr>
            <w:r>
              <w:rPr>
                <w:rFonts w:eastAsiaTheme="minorHAnsi"/>
                <w:szCs w:val="28"/>
                <w:lang w:val="uk-UA" w:eastAsia="en-US"/>
              </w:rPr>
              <w:t xml:space="preserve">Накази </w:t>
            </w:r>
            <w:r w:rsidR="00D80BCE">
              <w:rPr>
                <w:rFonts w:eastAsiaTheme="minorHAnsi"/>
                <w:szCs w:val="28"/>
                <w:lang w:val="uk-UA" w:eastAsia="en-US"/>
              </w:rPr>
              <w:t xml:space="preserve">та циркуляри ВТС </w:t>
            </w:r>
            <w:r>
              <w:rPr>
                <w:rFonts w:eastAsiaTheme="minorHAnsi"/>
                <w:szCs w:val="28"/>
                <w:lang w:val="uk-UA" w:eastAsia="en-US"/>
              </w:rPr>
              <w:t>про ціни на мішки, заборону продажу бавовняних тканин приватним особам, зниження цін на товари суконного тресту, винесення догани завідуючому Ніжинським агентством</w:t>
            </w:r>
            <w:r w:rsidR="00D80BCE">
              <w:rPr>
                <w:rFonts w:eastAsiaTheme="minorHAnsi"/>
                <w:szCs w:val="28"/>
                <w:lang w:val="uk-UA" w:eastAsia="en-US"/>
              </w:rPr>
              <w:t>,</w:t>
            </w:r>
            <w:r>
              <w:rPr>
                <w:rFonts w:eastAsiaTheme="minorHAnsi"/>
                <w:szCs w:val="28"/>
                <w:lang w:val="uk-UA" w:eastAsia="en-US"/>
              </w:rPr>
              <w:t xml:space="preserve"> складання доповіді про роботу агентства за рік. Листування з ВТС  про</w:t>
            </w:r>
            <w:r w:rsidRPr="00811F43">
              <w:rPr>
                <w:rFonts w:eastAsiaTheme="minorHAnsi"/>
                <w:szCs w:val="28"/>
                <w:lang w:val="uk-UA" w:eastAsia="en-US"/>
              </w:rPr>
              <w:t xml:space="preserve"> </w:t>
            </w:r>
            <w:r>
              <w:rPr>
                <w:rFonts w:eastAsiaTheme="minorHAnsi"/>
                <w:szCs w:val="28"/>
                <w:lang w:val="uk-UA" w:eastAsia="en-US"/>
              </w:rPr>
              <w:t>ціни  різних трестів на їх продукцію, врегулювання   виробничих питань, збільшення судового збору, зміни в бухгалтерському обліку, надання бухгалтерських звітів,  перелік неходових товарів, реалізацію суконно-камвольних і лляних товарів,  утримання від надання нових кредитів «ВАКОТУ», умови продажу товарів приватним особам, надання звіт</w:t>
            </w:r>
            <w:r w:rsidR="00D80BCE">
              <w:rPr>
                <w:rFonts w:eastAsiaTheme="minorHAnsi"/>
                <w:szCs w:val="28"/>
                <w:lang w:val="uk-UA" w:eastAsia="en-US"/>
              </w:rPr>
              <w:t>ів,</w:t>
            </w:r>
            <w:r>
              <w:rPr>
                <w:rFonts w:eastAsiaTheme="minorHAnsi"/>
                <w:szCs w:val="28"/>
                <w:lang w:val="uk-UA" w:eastAsia="en-US"/>
              </w:rPr>
              <w:t xml:space="preserve"> встановлення відсотків кредитування та спеціальних ставок. Акти про передачу товару до ВТС та пошкодження товару під час транспортування. Прейскурант на залишки товару. Список відкритих кредитів в </w:t>
            </w:r>
            <w:proofErr w:type="spellStart"/>
            <w:r>
              <w:rPr>
                <w:rFonts w:eastAsiaTheme="minorHAnsi"/>
                <w:szCs w:val="28"/>
                <w:lang w:val="uk-UA" w:eastAsia="en-US"/>
              </w:rPr>
              <w:t>Києво-Галицькому</w:t>
            </w:r>
            <w:proofErr w:type="spellEnd"/>
            <w:r>
              <w:rPr>
                <w:rFonts w:eastAsiaTheme="minorHAnsi"/>
                <w:szCs w:val="28"/>
                <w:lang w:val="uk-UA" w:eastAsia="en-US"/>
              </w:rPr>
              <w:t xml:space="preserve"> агентстві. Телеграми</w:t>
            </w:r>
          </w:p>
          <w:p w:rsidR="00FE5CE9" w:rsidRPr="004E388F" w:rsidRDefault="00FE5CE9" w:rsidP="00D259E3">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E5CE9" w:rsidRDefault="00FE5CE9" w:rsidP="00D259E3">
            <w:pPr>
              <w:spacing w:line="276" w:lineRule="auto"/>
              <w:jc w:val="center"/>
              <w:rPr>
                <w:rFonts w:eastAsiaTheme="minorHAnsi"/>
                <w:szCs w:val="28"/>
                <w:lang w:val="uk-UA" w:eastAsia="en-US"/>
              </w:rPr>
            </w:pPr>
            <w:r>
              <w:rPr>
                <w:rFonts w:eastAsiaTheme="minorHAnsi"/>
                <w:szCs w:val="28"/>
                <w:lang w:val="uk-UA" w:eastAsia="en-US"/>
              </w:rPr>
              <w:t>1 жовтня –</w:t>
            </w:r>
          </w:p>
          <w:p w:rsidR="00FE5CE9" w:rsidRPr="00A95453" w:rsidRDefault="00FE5CE9" w:rsidP="00D259E3">
            <w:pPr>
              <w:spacing w:line="276" w:lineRule="auto"/>
              <w:jc w:val="center"/>
              <w:rPr>
                <w:rFonts w:eastAsiaTheme="minorHAnsi"/>
                <w:szCs w:val="28"/>
                <w:lang w:val="uk-UA" w:eastAsia="en-US"/>
              </w:rPr>
            </w:pPr>
            <w:r>
              <w:rPr>
                <w:rFonts w:eastAsiaTheme="minorHAnsi"/>
                <w:szCs w:val="28"/>
                <w:lang w:val="uk-UA" w:eastAsia="en-US"/>
              </w:rPr>
              <w:t xml:space="preserve">   23 жовтня 1924</w:t>
            </w:r>
          </w:p>
        </w:tc>
        <w:tc>
          <w:tcPr>
            <w:tcW w:w="1440" w:type="dxa"/>
            <w:tcBorders>
              <w:top w:val="nil"/>
              <w:left w:val="nil"/>
              <w:bottom w:val="nil"/>
              <w:right w:val="nil"/>
            </w:tcBorders>
            <w:hideMark/>
          </w:tcPr>
          <w:p w:rsidR="00FE5CE9" w:rsidRPr="00A95453" w:rsidRDefault="00FE5CE9" w:rsidP="00D259E3">
            <w:pPr>
              <w:spacing w:line="276" w:lineRule="auto"/>
              <w:jc w:val="center"/>
              <w:rPr>
                <w:rFonts w:eastAsiaTheme="minorHAnsi"/>
                <w:szCs w:val="28"/>
                <w:lang w:val="uk-UA" w:eastAsia="en-US"/>
              </w:rPr>
            </w:pPr>
            <w:r>
              <w:rPr>
                <w:rFonts w:eastAsiaTheme="minorHAnsi"/>
                <w:szCs w:val="28"/>
                <w:lang w:val="uk-UA" w:eastAsia="en-US"/>
              </w:rPr>
              <w:t>107</w:t>
            </w:r>
          </w:p>
        </w:tc>
        <w:tc>
          <w:tcPr>
            <w:tcW w:w="900" w:type="dxa"/>
            <w:tcBorders>
              <w:top w:val="nil"/>
              <w:left w:val="nil"/>
              <w:bottom w:val="nil"/>
              <w:right w:val="nil"/>
            </w:tcBorders>
            <w:hideMark/>
          </w:tcPr>
          <w:p w:rsidR="00FE5CE9" w:rsidRPr="006A1932" w:rsidRDefault="00FE5CE9" w:rsidP="00D259E3">
            <w:pPr>
              <w:spacing w:line="276" w:lineRule="auto"/>
              <w:rPr>
                <w:rFonts w:eastAsiaTheme="minorHAnsi"/>
                <w:szCs w:val="28"/>
                <w:lang w:val="uk-UA" w:eastAsia="en-US"/>
              </w:rPr>
            </w:pPr>
          </w:p>
        </w:tc>
      </w:tr>
      <w:tr w:rsidR="00FE5CE9" w:rsidRPr="00187E0E" w:rsidTr="00043615">
        <w:trPr>
          <w:trHeight w:val="37"/>
        </w:trPr>
        <w:tc>
          <w:tcPr>
            <w:tcW w:w="720" w:type="dxa"/>
            <w:tcBorders>
              <w:top w:val="nil"/>
              <w:left w:val="nil"/>
              <w:bottom w:val="nil"/>
              <w:right w:val="nil"/>
            </w:tcBorders>
          </w:tcPr>
          <w:p w:rsidR="00FE5CE9" w:rsidRDefault="00FE5CE9"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E5CE9" w:rsidRDefault="00FE5CE9" w:rsidP="001308B6">
            <w:pPr>
              <w:spacing w:line="276" w:lineRule="auto"/>
              <w:jc w:val="both"/>
              <w:rPr>
                <w:rFonts w:eastAsiaTheme="minorHAnsi"/>
                <w:szCs w:val="28"/>
                <w:lang w:val="uk-UA" w:eastAsia="en-US"/>
              </w:rPr>
            </w:pPr>
            <w:r>
              <w:rPr>
                <w:rFonts w:eastAsiaTheme="minorHAnsi"/>
                <w:szCs w:val="28"/>
                <w:lang w:val="uk-UA" w:eastAsia="en-US"/>
              </w:rPr>
              <w:t xml:space="preserve">Наказ </w:t>
            </w:r>
            <w:r w:rsidR="00D80BCE">
              <w:rPr>
                <w:rFonts w:eastAsiaTheme="minorHAnsi"/>
                <w:szCs w:val="28"/>
                <w:lang w:val="uk-UA" w:eastAsia="en-US"/>
              </w:rPr>
              <w:t xml:space="preserve">та циркуляри ВТС </w:t>
            </w:r>
            <w:r>
              <w:rPr>
                <w:rFonts w:eastAsiaTheme="minorHAnsi"/>
                <w:szCs w:val="28"/>
                <w:lang w:val="uk-UA" w:eastAsia="en-US"/>
              </w:rPr>
              <w:t xml:space="preserve">про нестачу товару та порядок оформлення документів, своєчасне </w:t>
            </w:r>
            <w:r>
              <w:rPr>
                <w:rFonts w:eastAsiaTheme="minorHAnsi"/>
                <w:szCs w:val="28"/>
                <w:lang w:val="uk-UA" w:eastAsia="en-US"/>
              </w:rPr>
              <w:lastRenderedPageBreak/>
              <w:t>надання звітності</w:t>
            </w:r>
            <w:r w:rsidR="00D80BCE">
              <w:rPr>
                <w:rFonts w:eastAsiaTheme="minorHAnsi"/>
                <w:szCs w:val="28"/>
                <w:lang w:val="uk-UA" w:eastAsia="en-US"/>
              </w:rPr>
              <w:t>,</w:t>
            </w:r>
            <w:r>
              <w:rPr>
                <w:rFonts w:eastAsiaTheme="minorHAnsi"/>
                <w:szCs w:val="28"/>
                <w:lang w:val="uk-UA" w:eastAsia="en-US"/>
              </w:rPr>
              <w:t xml:space="preserve"> призначення </w:t>
            </w:r>
            <w:r w:rsidRPr="0052561E">
              <w:rPr>
                <w:rFonts w:eastAsiaTheme="minorHAnsi"/>
                <w:szCs w:val="28"/>
                <w:lang w:val="uk-UA" w:eastAsia="en-US"/>
              </w:rPr>
              <w:t>працівників</w:t>
            </w:r>
            <w:r>
              <w:rPr>
                <w:rFonts w:eastAsiaTheme="minorHAnsi"/>
                <w:szCs w:val="28"/>
                <w:lang w:val="uk-UA" w:eastAsia="en-US"/>
              </w:rPr>
              <w:t>, відзначення кращих  працівників та винесення догани</w:t>
            </w:r>
            <w:r w:rsidR="00D80BCE">
              <w:rPr>
                <w:rFonts w:eastAsiaTheme="minorHAnsi"/>
                <w:szCs w:val="28"/>
                <w:lang w:val="uk-UA" w:eastAsia="en-US"/>
              </w:rPr>
              <w:t>,</w:t>
            </w:r>
            <w:r>
              <w:rPr>
                <w:rFonts w:eastAsiaTheme="minorHAnsi"/>
                <w:szCs w:val="28"/>
                <w:lang w:val="uk-UA" w:eastAsia="en-US"/>
              </w:rPr>
              <w:t xml:space="preserve"> роботу з векселями, укладання договорів, надання звітності,  призначення спецфонду агентства. Листування з ВТС про надання звітності по реалі</w:t>
            </w:r>
            <w:r w:rsidR="00043615">
              <w:rPr>
                <w:rFonts w:eastAsiaTheme="minorHAnsi"/>
                <w:szCs w:val="28"/>
                <w:lang w:val="uk-UA" w:eastAsia="en-US"/>
              </w:rPr>
              <w:t xml:space="preserve">зації марок та продажу товару, </w:t>
            </w:r>
            <w:r w:rsidR="00D80BCE">
              <w:rPr>
                <w:rFonts w:eastAsiaTheme="minorHAnsi"/>
                <w:szCs w:val="28"/>
                <w:lang w:val="uk-UA" w:eastAsia="en-US"/>
              </w:rPr>
              <w:t xml:space="preserve">накладних, актів та відомостей  на отриманий товару; </w:t>
            </w:r>
            <w:r>
              <w:rPr>
                <w:rFonts w:eastAsiaTheme="minorHAnsi"/>
                <w:szCs w:val="28"/>
                <w:lang w:val="uk-UA" w:eastAsia="en-US"/>
              </w:rPr>
              <w:t>заборгованості по векселям, заборону укладання угод по відкритим рахункам,  затвердження цін на товар, ведення бухгалтерських справ. Телеграми</w:t>
            </w:r>
          </w:p>
          <w:p w:rsidR="00FE5CE9" w:rsidRDefault="00FE5CE9" w:rsidP="001308B6">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E5CE9" w:rsidRDefault="00FE5CE9" w:rsidP="001308B6">
            <w:pPr>
              <w:spacing w:line="276" w:lineRule="auto"/>
              <w:jc w:val="center"/>
              <w:rPr>
                <w:rFonts w:eastAsiaTheme="minorHAnsi"/>
                <w:szCs w:val="28"/>
                <w:lang w:val="uk-UA" w:eastAsia="en-US"/>
              </w:rPr>
            </w:pPr>
            <w:r>
              <w:rPr>
                <w:rFonts w:eastAsiaTheme="minorHAnsi"/>
                <w:szCs w:val="28"/>
                <w:lang w:val="uk-UA" w:eastAsia="en-US"/>
              </w:rPr>
              <w:lastRenderedPageBreak/>
              <w:t>1 жовтня –</w:t>
            </w:r>
          </w:p>
          <w:p w:rsidR="00FE5CE9" w:rsidRDefault="00FE5CE9" w:rsidP="001308B6">
            <w:pPr>
              <w:spacing w:line="276" w:lineRule="auto"/>
              <w:jc w:val="center"/>
              <w:rPr>
                <w:rFonts w:eastAsiaTheme="minorHAnsi"/>
                <w:szCs w:val="28"/>
                <w:lang w:val="uk-UA" w:eastAsia="en-US"/>
              </w:rPr>
            </w:pPr>
            <w:r>
              <w:rPr>
                <w:rFonts w:eastAsiaTheme="minorHAnsi"/>
                <w:szCs w:val="28"/>
                <w:lang w:val="uk-UA" w:eastAsia="en-US"/>
              </w:rPr>
              <w:t xml:space="preserve">  29 вересня 1924</w:t>
            </w:r>
          </w:p>
        </w:tc>
        <w:tc>
          <w:tcPr>
            <w:tcW w:w="1440" w:type="dxa"/>
            <w:tcBorders>
              <w:top w:val="nil"/>
              <w:left w:val="nil"/>
              <w:bottom w:val="nil"/>
              <w:right w:val="nil"/>
            </w:tcBorders>
            <w:hideMark/>
          </w:tcPr>
          <w:p w:rsidR="00FE5CE9" w:rsidRDefault="00FE5CE9" w:rsidP="001308B6">
            <w:pPr>
              <w:spacing w:line="276" w:lineRule="auto"/>
              <w:jc w:val="center"/>
              <w:rPr>
                <w:rFonts w:eastAsiaTheme="minorHAnsi"/>
                <w:szCs w:val="28"/>
                <w:lang w:val="uk-UA" w:eastAsia="en-US"/>
              </w:rPr>
            </w:pPr>
            <w:r>
              <w:rPr>
                <w:rFonts w:eastAsiaTheme="minorHAnsi"/>
                <w:szCs w:val="28"/>
                <w:lang w:val="uk-UA" w:eastAsia="en-US"/>
              </w:rPr>
              <w:t>123</w:t>
            </w:r>
          </w:p>
        </w:tc>
        <w:tc>
          <w:tcPr>
            <w:tcW w:w="900" w:type="dxa"/>
            <w:tcBorders>
              <w:top w:val="nil"/>
              <w:left w:val="nil"/>
              <w:bottom w:val="nil"/>
              <w:right w:val="nil"/>
            </w:tcBorders>
            <w:hideMark/>
          </w:tcPr>
          <w:p w:rsidR="00FE5CE9" w:rsidRPr="006A1932" w:rsidRDefault="00FE5CE9" w:rsidP="001308B6">
            <w:pPr>
              <w:spacing w:line="276" w:lineRule="auto"/>
              <w:rPr>
                <w:rFonts w:eastAsiaTheme="minorHAnsi"/>
                <w:szCs w:val="28"/>
                <w:lang w:val="uk-UA" w:eastAsia="en-US"/>
              </w:rPr>
            </w:pPr>
          </w:p>
        </w:tc>
      </w:tr>
      <w:tr w:rsidR="00FE5CE9" w:rsidRPr="00187E0E" w:rsidTr="00043615">
        <w:trPr>
          <w:trHeight w:val="37"/>
        </w:trPr>
        <w:tc>
          <w:tcPr>
            <w:tcW w:w="720" w:type="dxa"/>
            <w:tcBorders>
              <w:top w:val="nil"/>
              <w:left w:val="nil"/>
              <w:bottom w:val="nil"/>
              <w:right w:val="nil"/>
            </w:tcBorders>
          </w:tcPr>
          <w:p w:rsidR="00FE5CE9" w:rsidRDefault="00FE5CE9"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E5CE9" w:rsidRPr="00547326" w:rsidRDefault="00FE5CE9" w:rsidP="001C1F58">
            <w:pPr>
              <w:spacing w:line="276" w:lineRule="auto"/>
              <w:jc w:val="both"/>
              <w:rPr>
                <w:rFonts w:eastAsiaTheme="minorHAnsi"/>
                <w:b/>
                <w:szCs w:val="28"/>
                <w:lang w:val="uk-UA" w:eastAsia="en-US"/>
              </w:rPr>
            </w:pPr>
            <w:r>
              <w:rPr>
                <w:rFonts w:eastAsiaTheme="minorHAnsi"/>
                <w:szCs w:val="28"/>
                <w:lang w:val="uk-UA" w:eastAsia="en-US"/>
              </w:rPr>
              <w:t>Накази ВТС про призначення на посаду, ліквідацію Ніжинського агентства. Листування ВТС з Ніжинським агентством про  зміни в колдоговорі, надання авансів,   особовий склад. Списки працівників. Телеграми</w:t>
            </w:r>
          </w:p>
          <w:p w:rsidR="00FE5CE9" w:rsidRPr="00C315CC" w:rsidRDefault="00FE5CE9" w:rsidP="001C1F58">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E5CE9" w:rsidRPr="00C315CC" w:rsidRDefault="00FE5CE9" w:rsidP="001C1F58">
            <w:pPr>
              <w:spacing w:line="276" w:lineRule="auto"/>
              <w:jc w:val="center"/>
              <w:rPr>
                <w:rFonts w:eastAsiaTheme="minorHAnsi"/>
                <w:szCs w:val="28"/>
                <w:lang w:val="uk-UA" w:eastAsia="en-US"/>
              </w:rPr>
            </w:pPr>
            <w:r>
              <w:rPr>
                <w:rFonts w:eastAsiaTheme="minorHAnsi"/>
                <w:szCs w:val="28"/>
                <w:lang w:val="uk-UA" w:eastAsia="en-US"/>
              </w:rPr>
              <w:t>3 жовтня 1924-   7 січня 1925</w:t>
            </w:r>
          </w:p>
        </w:tc>
        <w:tc>
          <w:tcPr>
            <w:tcW w:w="1440" w:type="dxa"/>
            <w:tcBorders>
              <w:top w:val="nil"/>
              <w:left w:val="nil"/>
              <w:bottom w:val="nil"/>
              <w:right w:val="nil"/>
            </w:tcBorders>
            <w:hideMark/>
          </w:tcPr>
          <w:p w:rsidR="00FE5CE9" w:rsidRPr="00974149" w:rsidRDefault="00FE5CE9" w:rsidP="001C1F58">
            <w:pPr>
              <w:spacing w:line="276" w:lineRule="auto"/>
              <w:jc w:val="center"/>
              <w:rPr>
                <w:rFonts w:eastAsiaTheme="minorHAnsi"/>
                <w:szCs w:val="28"/>
                <w:lang w:val="uk-UA" w:eastAsia="en-US"/>
              </w:rPr>
            </w:pPr>
            <w:r>
              <w:rPr>
                <w:rFonts w:eastAsiaTheme="minorHAnsi"/>
                <w:szCs w:val="28"/>
                <w:lang w:val="uk-UA" w:eastAsia="en-US"/>
              </w:rPr>
              <w:t>74</w:t>
            </w:r>
          </w:p>
        </w:tc>
        <w:tc>
          <w:tcPr>
            <w:tcW w:w="900" w:type="dxa"/>
            <w:tcBorders>
              <w:top w:val="nil"/>
              <w:left w:val="nil"/>
              <w:bottom w:val="nil"/>
              <w:right w:val="nil"/>
            </w:tcBorders>
            <w:hideMark/>
          </w:tcPr>
          <w:p w:rsidR="00FE5CE9" w:rsidRPr="00974149" w:rsidRDefault="00FE5CE9" w:rsidP="001C1F58">
            <w:pPr>
              <w:spacing w:line="276" w:lineRule="auto"/>
              <w:jc w:val="center"/>
              <w:rPr>
                <w:rFonts w:eastAsiaTheme="minorHAnsi"/>
                <w:szCs w:val="28"/>
                <w:lang w:val="uk-UA" w:eastAsia="en-US"/>
              </w:rPr>
            </w:pPr>
          </w:p>
        </w:tc>
      </w:tr>
      <w:tr w:rsidR="00FE5CE9" w:rsidRPr="00187E0E" w:rsidTr="00043615">
        <w:trPr>
          <w:trHeight w:val="37"/>
        </w:trPr>
        <w:tc>
          <w:tcPr>
            <w:tcW w:w="720" w:type="dxa"/>
            <w:tcBorders>
              <w:top w:val="nil"/>
              <w:left w:val="nil"/>
              <w:bottom w:val="nil"/>
              <w:right w:val="nil"/>
            </w:tcBorders>
          </w:tcPr>
          <w:p w:rsidR="00FE5CE9" w:rsidRDefault="00FE5CE9"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E5CE9" w:rsidRDefault="00DB65BC" w:rsidP="00E44CA8">
            <w:pPr>
              <w:spacing w:line="276" w:lineRule="auto"/>
              <w:jc w:val="both"/>
              <w:rPr>
                <w:rFonts w:eastAsiaTheme="minorHAnsi"/>
                <w:szCs w:val="28"/>
                <w:lang w:val="uk-UA" w:eastAsia="en-US"/>
              </w:rPr>
            </w:pPr>
            <w:r>
              <w:rPr>
                <w:rFonts w:eastAsiaTheme="minorHAnsi"/>
                <w:szCs w:val="28"/>
                <w:lang w:val="uk-UA" w:eastAsia="en-US"/>
              </w:rPr>
              <w:t xml:space="preserve">Циркуляри ВТС про складання </w:t>
            </w:r>
            <w:r w:rsidR="00FE5CE9">
              <w:rPr>
                <w:rFonts w:eastAsiaTheme="minorHAnsi"/>
                <w:szCs w:val="28"/>
                <w:lang w:val="uk-UA" w:eastAsia="en-US"/>
              </w:rPr>
              <w:t>та надання звітів, актів приймання, нестач</w:t>
            </w:r>
            <w:r>
              <w:rPr>
                <w:rFonts w:eastAsiaTheme="minorHAnsi"/>
                <w:szCs w:val="28"/>
                <w:lang w:val="uk-UA" w:eastAsia="en-US"/>
              </w:rPr>
              <w:t>у</w:t>
            </w:r>
            <w:r w:rsidR="00FE5CE9">
              <w:rPr>
                <w:rFonts w:eastAsiaTheme="minorHAnsi"/>
                <w:szCs w:val="28"/>
                <w:lang w:val="uk-UA" w:eastAsia="en-US"/>
              </w:rPr>
              <w:t xml:space="preserve"> та надлиш</w:t>
            </w:r>
            <w:r>
              <w:rPr>
                <w:rFonts w:eastAsiaTheme="minorHAnsi"/>
                <w:szCs w:val="28"/>
                <w:lang w:val="uk-UA" w:eastAsia="en-US"/>
              </w:rPr>
              <w:t>ок</w:t>
            </w:r>
            <w:r w:rsidR="00FE5CE9">
              <w:rPr>
                <w:rFonts w:eastAsiaTheme="minorHAnsi"/>
                <w:szCs w:val="28"/>
                <w:lang w:val="uk-UA" w:eastAsia="en-US"/>
              </w:rPr>
              <w:t xml:space="preserve"> товарів</w:t>
            </w:r>
            <w:r>
              <w:rPr>
                <w:rFonts w:eastAsiaTheme="minorHAnsi"/>
                <w:szCs w:val="28"/>
                <w:lang w:val="uk-UA" w:eastAsia="en-US"/>
              </w:rPr>
              <w:t>,</w:t>
            </w:r>
            <w:r w:rsidR="00FE5CE9">
              <w:rPr>
                <w:rFonts w:eastAsiaTheme="minorHAnsi"/>
                <w:szCs w:val="28"/>
                <w:lang w:val="uk-UA" w:eastAsia="en-US"/>
              </w:rPr>
              <w:t xml:space="preserve"> дозвіл на продаж </w:t>
            </w:r>
            <w:r w:rsidR="00FE5CE9" w:rsidRPr="001A2ED6">
              <w:rPr>
                <w:rFonts w:eastAsiaTheme="minorHAnsi"/>
                <w:szCs w:val="28"/>
                <w:lang w:val="uk-UA" w:eastAsia="en-US"/>
              </w:rPr>
              <w:t>бавовняних</w:t>
            </w:r>
            <w:r w:rsidR="00FE5CE9">
              <w:rPr>
                <w:rFonts w:eastAsiaTheme="minorHAnsi"/>
                <w:szCs w:val="28"/>
                <w:lang w:val="uk-UA" w:eastAsia="en-US"/>
              </w:rPr>
              <w:t xml:space="preserve"> товарів, основні вимоги до складання доповіді про діяльність, надання звітності</w:t>
            </w:r>
            <w:r>
              <w:rPr>
                <w:rFonts w:eastAsiaTheme="minorHAnsi"/>
                <w:szCs w:val="28"/>
                <w:lang w:val="uk-UA" w:eastAsia="en-US"/>
              </w:rPr>
              <w:t xml:space="preserve">, платоспроможність клієнтів, </w:t>
            </w:r>
            <w:r w:rsidR="00FE5CE9">
              <w:rPr>
                <w:rFonts w:eastAsiaTheme="minorHAnsi"/>
                <w:szCs w:val="28"/>
                <w:lang w:val="uk-UA" w:eastAsia="en-US"/>
              </w:rPr>
              <w:t>складання відкриття рахунків та авансів покупцям, умови продажу та реалізації товарів,</w:t>
            </w:r>
            <w:r w:rsidR="00FE5CE9" w:rsidRPr="009226E8">
              <w:rPr>
                <w:rFonts w:eastAsiaTheme="minorHAnsi"/>
                <w:szCs w:val="28"/>
                <w:lang w:val="uk-UA" w:eastAsia="en-US"/>
              </w:rPr>
              <w:t xml:space="preserve"> </w:t>
            </w:r>
            <w:r w:rsidR="00FE5CE9">
              <w:rPr>
                <w:rFonts w:eastAsiaTheme="minorHAnsi"/>
                <w:szCs w:val="28"/>
                <w:lang w:val="uk-UA" w:eastAsia="en-US"/>
              </w:rPr>
              <w:t xml:space="preserve">принципи нумерування вхідної та вихідної документації, надходження та реалізацію марок </w:t>
            </w:r>
            <w:r w:rsidR="00FE5CE9">
              <w:rPr>
                <w:rFonts w:eastAsiaTheme="minorHAnsi"/>
                <w:szCs w:val="28"/>
                <w:lang w:val="uk-UA" w:eastAsia="en-US"/>
              </w:rPr>
              <w:lastRenderedPageBreak/>
              <w:t>по дитячій безпритульності, розрахунки з підзвітними особами. Протокол засідання завідуючих агентствами про ліквідацію Ніжинського агентства. Службова записка про рух мануфактури на приватному ринку</w:t>
            </w:r>
          </w:p>
          <w:p w:rsidR="00FE5CE9" w:rsidRDefault="00FE5CE9" w:rsidP="00E44CA8">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E5CE9" w:rsidRDefault="00DB65BC" w:rsidP="00E44CA8">
            <w:pPr>
              <w:spacing w:line="276" w:lineRule="auto"/>
              <w:ind w:hanging="108"/>
              <w:jc w:val="center"/>
              <w:rPr>
                <w:rFonts w:eastAsiaTheme="minorHAnsi"/>
                <w:szCs w:val="28"/>
                <w:lang w:val="uk-UA" w:eastAsia="en-US"/>
              </w:rPr>
            </w:pPr>
            <w:r>
              <w:rPr>
                <w:rFonts w:eastAsiaTheme="minorHAnsi"/>
                <w:szCs w:val="28"/>
                <w:lang w:val="uk-UA" w:eastAsia="en-US"/>
              </w:rPr>
              <w:lastRenderedPageBreak/>
              <w:t xml:space="preserve"> 17 вересня 1924</w:t>
            </w:r>
            <w:r w:rsidR="00FE5CE9">
              <w:rPr>
                <w:rFonts w:eastAsiaTheme="minorHAnsi"/>
                <w:szCs w:val="28"/>
                <w:lang w:val="uk-UA" w:eastAsia="en-US"/>
              </w:rPr>
              <w:t>– 10 січня 1925</w:t>
            </w:r>
          </w:p>
        </w:tc>
        <w:tc>
          <w:tcPr>
            <w:tcW w:w="1440" w:type="dxa"/>
            <w:tcBorders>
              <w:top w:val="nil"/>
              <w:left w:val="nil"/>
              <w:bottom w:val="nil"/>
              <w:right w:val="nil"/>
            </w:tcBorders>
            <w:hideMark/>
          </w:tcPr>
          <w:p w:rsidR="00FE5CE9" w:rsidRDefault="00FE5CE9" w:rsidP="00E44CA8">
            <w:pPr>
              <w:spacing w:line="276" w:lineRule="auto"/>
              <w:jc w:val="center"/>
              <w:rPr>
                <w:rFonts w:eastAsiaTheme="minorHAnsi"/>
                <w:szCs w:val="28"/>
                <w:lang w:val="uk-UA" w:eastAsia="en-US"/>
              </w:rPr>
            </w:pPr>
            <w:r>
              <w:rPr>
                <w:rFonts w:eastAsiaTheme="minorHAnsi"/>
                <w:szCs w:val="28"/>
                <w:lang w:val="uk-UA" w:eastAsia="en-US"/>
              </w:rPr>
              <w:t>43</w:t>
            </w:r>
          </w:p>
        </w:tc>
        <w:tc>
          <w:tcPr>
            <w:tcW w:w="900" w:type="dxa"/>
            <w:tcBorders>
              <w:top w:val="nil"/>
              <w:left w:val="nil"/>
              <w:bottom w:val="nil"/>
              <w:right w:val="nil"/>
            </w:tcBorders>
            <w:hideMark/>
          </w:tcPr>
          <w:p w:rsidR="00FE5CE9" w:rsidRPr="006A1932" w:rsidRDefault="00FE5CE9" w:rsidP="00E44CA8">
            <w:pPr>
              <w:spacing w:line="276" w:lineRule="auto"/>
              <w:rPr>
                <w:rFonts w:eastAsiaTheme="minorHAnsi"/>
                <w:szCs w:val="28"/>
                <w:lang w:val="uk-UA" w:eastAsia="en-US"/>
              </w:rPr>
            </w:pPr>
          </w:p>
        </w:tc>
      </w:tr>
      <w:tr w:rsidR="00FE5CE9" w:rsidRPr="00187E0E" w:rsidTr="00043615">
        <w:trPr>
          <w:trHeight w:val="37"/>
        </w:trPr>
        <w:tc>
          <w:tcPr>
            <w:tcW w:w="720" w:type="dxa"/>
            <w:tcBorders>
              <w:top w:val="nil"/>
              <w:left w:val="nil"/>
              <w:bottom w:val="nil"/>
              <w:right w:val="nil"/>
            </w:tcBorders>
          </w:tcPr>
          <w:p w:rsidR="00FE5CE9" w:rsidRDefault="00FE5CE9"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E5CE9" w:rsidRDefault="00FE5CE9" w:rsidP="00564A3D">
            <w:pPr>
              <w:spacing w:line="276" w:lineRule="auto"/>
              <w:jc w:val="both"/>
              <w:rPr>
                <w:rFonts w:eastAsiaTheme="minorHAnsi"/>
                <w:szCs w:val="28"/>
                <w:lang w:val="uk-UA" w:eastAsia="en-US"/>
              </w:rPr>
            </w:pPr>
            <w:r>
              <w:rPr>
                <w:rFonts w:eastAsiaTheme="minorHAnsi"/>
                <w:szCs w:val="28"/>
                <w:lang w:val="uk-UA" w:eastAsia="en-US"/>
              </w:rPr>
              <w:t>Циркуляри ВТС про надання звітності, роботу роздрібних магазинів, товарний облік, ведення журналів касових оборотів, переоцінка товарів, надан</w:t>
            </w:r>
            <w:r w:rsidR="00DB65BC">
              <w:rPr>
                <w:rFonts w:eastAsiaTheme="minorHAnsi"/>
                <w:szCs w:val="28"/>
                <w:lang w:val="uk-UA" w:eastAsia="en-US"/>
              </w:rPr>
              <w:t xml:space="preserve">ня списку боржників, відкриття </w:t>
            </w:r>
            <w:r>
              <w:rPr>
                <w:rFonts w:eastAsiaTheme="minorHAnsi"/>
                <w:szCs w:val="28"/>
                <w:lang w:val="uk-UA" w:eastAsia="en-US"/>
              </w:rPr>
              <w:t>та закриття рахунків, облік заробітної плати, преміювання працівників. Положення ВТС про рахівництво і звітність торговельних агентств та їх філій. Інструкції ВТС по товарному обліку торгових відділень ВТС,  ведення обліку  залишків товарів, організації бухгалтерського обліку та заробітної плати. Відомості руху споживчих векселів, готівки в касі і на рахунках, продажів та заборгованості, перевірки наявності товарів. Форми бухгалтерських звітів. Перелік додатків до річного звіту. Схема балансу роздрібних магазинів</w:t>
            </w:r>
          </w:p>
          <w:p w:rsidR="00FE5CE9" w:rsidRDefault="00FE5CE9" w:rsidP="00564A3D">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E5CE9" w:rsidRDefault="00FE5CE9" w:rsidP="00564A3D">
            <w:pPr>
              <w:spacing w:line="276" w:lineRule="auto"/>
              <w:jc w:val="center"/>
              <w:rPr>
                <w:rFonts w:eastAsiaTheme="minorHAnsi"/>
                <w:szCs w:val="28"/>
                <w:lang w:val="uk-UA" w:eastAsia="en-US"/>
              </w:rPr>
            </w:pPr>
            <w:r>
              <w:rPr>
                <w:rFonts w:eastAsiaTheme="minorHAnsi"/>
                <w:szCs w:val="28"/>
                <w:lang w:val="uk-UA" w:eastAsia="en-US"/>
              </w:rPr>
              <w:t>29 жовтня 1924 –</w:t>
            </w:r>
          </w:p>
          <w:p w:rsidR="00FE5CE9" w:rsidRDefault="00FE5CE9" w:rsidP="00564A3D">
            <w:pPr>
              <w:spacing w:line="276" w:lineRule="auto"/>
              <w:jc w:val="center"/>
              <w:rPr>
                <w:rFonts w:eastAsiaTheme="minorHAnsi"/>
                <w:szCs w:val="28"/>
                <w:lang w:val="uk-UA" w:eastAsia="en-US"/>
              </w:rPr>
            </w:pPr>
            <w:r>
              <w:rPr>
                <w:rFonts w:eastAsiaTheme="minorHAnsi"/>
                <w:szCs w:val="28"/>
                <w:lang w:val="uk-UA" w:eastAsia="en-US"/>
              </w:rPr>
              <w:t xml:space="preserve"> 26 вересня 1925</w:t>
            </w:r>
          </w:p>
        </w:tc>
        <w:tc>
          <w:tcPr>
            <w:tcW w:w="1440" w:type="dxa"/>
            <w:tcBorders>
              <w:top w:val="nil"/>
              <w:left w:val="nil"/>
              <w:bottom w:val="nil"/>
              <w:right w:val="nil"/>
            </w:tcBorders>
            <w:hideMark/>
          </w:tcPr>
          <w:p w:rsidR="00FE5CE9" w:rsidRDefault="00FE5CE9" w:rsidP="00564A3D">
            <w:pPr>
              <w:spacing w:line="276" w:lineRule="auto"/>
              <w:jc w:val="center"/>
              <w:rPr>
                <w:rFonts w:eastAsiaTheme="minorHAnsi"/>
                <w:szCs w:val="28"/>
                <w:lang w:val="uk-UA" w:eastAsia="en-US"/>
              </w:rPr>
            </w:pPr>
            <w:r>
              <w:rPr>
                <w:rFonts w:eastAsiaTheme="minorHAnsi"/>
                <w:szCs w:val="28"/>
                <w:lang w:val="uk-UA" w:eastAsia="en-US"/>
              </w:rPr>
              <w:t>98</w:t>
            </w:r>
          </w:p>
        </w:tc>
        <w:tc>
          <w:tcPr>
            <w:tcW w:w="900" w:type="dxa"/>
            <w:tcBorders>
              <w:top w:val="nil"/>
              <w:left w:val="nil"/>
              <w:bottom w:val="nil"/>
              <w:right w:val="nil"/>
            </w:tcBorders>
            <w:hideMark/>
          </w:tcPr>
          <w:p w:rsidR="00FE5CE9" w:rsidRPr="006A1932" w:rsidRDefault="00FE5CE9" w:rsidP="00564A3D">
            <w:pPr>
              <w:spacing w:line="276" w:lineRule="auto"/>
              <w:rPr>
                <w:rFonts w:eastAsiaTheme="minorHAnsi"/>
                <w:szCs w:val="28"/>
                <w:lang w:val="uk-UA" w:eastAsia="en-US"/>
              </w:rPr>
            </w:pPr>
          </w:p>
        </w:tc>
      </w:tr>
      <w:tr w:rsidR="00FE5CE9" w:rsidRPr="00187E0E" w:rsidTr="00043615">
        <w:trPr>
          <w:trHeight w:val="37"/>
        </w:trPr>
        <w:tc>
          <w:tcPr>
            <w:tcW w:w="720" w:type="dxa"/>
            <w:tcBorders>
              <w:top w:val="nil"/>
              <w:left w:val="nil"/>
              <w:bottom w:val="nil"/>
              <w:right w:val="nil"/>
            </w:tcBorders>
          </w:tcPr>
          <w:p w:rsidR="00FE5CE9" w:rsidRDefault="00FE5CE9"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E5CE9" w:rsidRDefault="00FE5CE9" w:rsidP="004D575B">
            <w:pPr>
              <w:spacing w:line="276" w:lineRule="auto"/>
              <w:jc w:val="both"/>
              <w:rPr>
                <w:rFonts w:eastAsiaTheme="minorHAnsi"/>
                <w:szCs w:val="28"/>
                <w:lang w:val="uk-UA" w:eastAsia="en-US"/>
              </w:rPr>
            </w:pPr>
            <w:r>
              <w:rPr>
                <w:rFonts w:eastAsiaTheme="minorHAnsi"/>
                <w:szCs w:val="28"/>
                <w:lang w:val="uk-UA" w:eastAsia="en-US"/>
              </w:rPr>
              <w:t xml:space="preserve">Протоколи </w:t>
            </w:r>
            <w:r w:rsidR="00DB65BC">
              <w:rPr>
                <w:rFonts w:eastAsiaTheme="minorHAnsi"/>
                <w:szCs w:val="28"/>
                <w:lang w:val="uk-UA" w:eastAsia="en-US"/>
              </w:rPr>
              <w:t xml:space="preserve">засідання РКК при агентстві ВТС, </w:t>
            </w:r>
            <w:r>
              <w:rPr>
                <w:rFonts w:eastAsiaTheme="minorHAnsi"/>
                <w:szCs w:val="28"/>
                <w:lang w:val="uk-UA" w:eastAsia="en-US"/>
              </w:rPr>
              <w:t xml:space="preserve">наради при Ніжинському  </w:t>
            </w:r>
            <w:proofErr w:type="spellStart"/>
            <w:r w:rsidRPr="00BF6BC3">
              <w:rPr>
                <w:rFonts w:eastAsiaTheme="minorHAnsi"/>
                <w:szCs w:val="28"/>
                <w:lang w:val="uk-UA" w:eastAsia="en-US"/>
              </w:rPr>
              <w:t>окрвнуторзі</w:t>
            </w:r>
            <w:proofErr w:type="spellEnd"/>
            <w:r>
              <w:rPr>
                <w:rFonts w:eastAsiaTheme="minorHAnsi"/>
                <w:szCs w:val="28"/>
                <w:lang w:val="uk-UA" w:eastAsia="en-US"/>
              </w:rPr>
              <w:t>.</w:t>
            </w:r>
            <w:r w:rsidR="00DB65BC">
              <w:rPr>
                <w:rFonts w:eastAsiaTheme="minorHAnsi"/>
                <w:szCs w:val="28"/>
                <w:lang w:val="uk-UA" w:eastAsia="en-US"/>
              </w:rPr>
              <w:t xml:space="preserve"> Відомості про продажі. </w:t>
            </w:r>
            <w:r>
              <w:rPr>
                <w:rFonts w:eastAsiaTheme="minorHAnsi"/>
                <w:szCs w:val="28"/>
                <w:lang w:val="uk-UA" w:eastAsia="en-US"/>
              </w:rPr>
              <w:t xml:space="preserve">Накладні та рахунки залізниць, акціонерного </w:t>
            </w:r>
            <w:r>
              <w:rPr>
                <w:rFonts w:eastAsiaTheme="minorHAnsi"/>
                <w:szCs w:val="28"/>
                <w:lang w:val="uk-UA" w:eastAsia="en-US"/>
              </w:rPr>
              <w:lastRenderedPageBreak/>
              <w:t>товариства «Транспорт» за перевезення товару. Угода між Ніжинським агентством та управлінням Ніжинської окружної міліції і розшуку про надання охоронних послуг. Розрахункова відомість страхових внесків</w:t>
            </w:r>
            <w:r w:rsidR="00DB65BC">
              <w:rPr>
                <w:rFonts w:eastAsiaTheme="minorHAnsi"/>
                <w:szCs w:val="28"/>
                <w:lang w:val="uk-UA" w:eastAsia="en-US"/>
              </w:rPr>
              <w:t>.</w:t>
            </w:r>
            <w:r>
              <w:rPr>
                <w:rFonts w:eastAsiaTheme="minorHAnsi"/>
                <w:szCs w:val="28"/>
                <w:lang w:val="uk-UA" w:eastAsia="en-US"/>
              </w:rPr>
              <w:t xml:space="preserve"> Квитанції на стягнення місцевого збору на вантаж</w:t>
            </w:r>
          </w:p>
          <w:p w:rsidR="00FE5CE9" w:rsidRDefault="00FE5CE9" w:rsidP="004D575B">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E5CE9" w:rsidRDefault="00FE5CE9" w:rsidP="004D575B">
            <w:pPr>
              <w:spacing w:line="276" w:lineRule="auto"/>
              <w:jc w:val="center"/>
              <w:rPr>
                <w:rFonts w:eastAsiaTheme="minorHAnsi"/>
                <w:szCs w:val="28"/>
                <w:lang w:val="uk-UA" w:eastAsia="en-US"/>
              </w:rPr>
            </w:pPr>
            <w:r>
              <w:rPr>
                <w:rFonts w:eastAsiaTheme="minorHAnsi"/>
                <w:szCs w:val="28"/>
                <w:lang w:val="uk-UA" w:eastAsia="en-US"/>
              </w:rPr>
              <w:lastRenderedPageBreak/>
              <w:t>23 жовтня 1924 –</w:t>
            </w:r>
          </w:p>
          <w:p w:rsidR="00FE5CE9" w:rsidRDefault="00FE5CE9" w:rsidP="004D575B">
            <w:pPr>
              <w:spacing w:line="276" w:lineRule="auto"/>
              <w:jc w:val="center"/>
              <w:rPr>
                <w:rFonts w:eastAsiaTheme="minorHAnsi"/>
                <w:szCs w:val="28"/>
                <w:lang w:val="uk-UA" w:eastAsia="en-US"/>
              </w:rPr>
            </w:pPr>
            <w:r>
              <w:rPr>
                <w:rFonts w:eastAsiaTheme="minorHAnsi"/>
                <w:szCs w:val="28"/>
                <w:lang w:val="uk-UA" w:eastAsia="en-US"/>
              </w:rPr>
              <w:t xml:space="preserve"> 27 січня 1925</w:t>
            </w:r>
          </w:p>
        </w:tc>
        <w:tc>
          <w:tcPr>
            <w:tcW w:w="1440" w:type="dxa"/>
            <w:tcBorders>
              <w:top w:val="nil"/>
              <w:left w:val="nil"/>
              <w:bottom w:val="nil"/>
              <w:right w:val="nil"/>
            </w:tcBorders>
            <w:hideMark/>
          </w:tcPr>
          <w:p w:rsidR="00FE5CE9" w:rsidRPr="00DA6673" w:rsidRDefault="00FE5CE9" w:rsidP="004D575B">
            <w:pPr>
              <w:spacing w:line="276" w:lineRule="auto"/>
              <w:jc w:val="center"/>
              <w:rPr>
                <w:rFonts w:eastAsiaTheme="minorHAnsi"/>
                <w:szCs w:val="28"/>
                <w:lang w:val="en-US" w:eastAsia="en-US"/>
              </w:rPr>
            </w:pPr>
            <w:r>
              <w:rPr>
                <w:rFonts w:eastAsiaTheme="minorHAnsi"/>
                <w:szCs w:val="28"/>
                <w:lang w:val="en-US" w:eastAsia="en-US"/>
              </w:rPr>
              <w:t>37</w:t>
            </w:r>
          </w:p>
        </w:tc>
        <w:tc>
          <w:tcPr>
            <w:tcW w:w="900" w:type="dxa"/>
            <w:tcBorders>
              <w:top w:val="nil"/>
              <w:left w:val="nil"/>
              <w:bottom w:val="nil"/>
              <w:right w:val="nil"/>
            </w:tcBorders>
            <w:hideMark/>
          </w:tcPr>
          <w:p w:rsidR="00FE5CE9" w:rsidRPr="00187E0E" w:rsidRDefault="00FE5CE9" w:rsidP="004D575B">
            <w:pPr>
              <w:spacing w:line="276" w:lineRule="auto"/>
              <w:rPr>
                <w:rFonts w:asciiTheme="minorHAnsi" w:eastAsiaTheme="minorHAnsi" w:hAnsiTheme="minorHAnsi"/>
                <w:sz w:val="22"/>
                <w:szCs w:val="22"/>
                <w:lang w:val="uk-UA" w:eastAsia="en-US"/>
              </w:rPr>
            </w:pPr>
          </w:p>
        </w:tc>
      </w:tr>
      <w:tr w:rsidR="00FE5CE9" w:rsidRPr="00187E0E" w:rsidTr="00043615">
        <w:trPr>
          <w:trHeight w:val="37"/>
        </w:trPr>
        <w:tc>
          <w:tcPr>
            <w:tcW w:w="720" w:type="dxa"/>
            <w:tcBorders>
              <w:top w:val="nil"/>
              <w:left w:val="nil"/>
              <w:bottom w:val="nil"/>
              <w:right w:val="nil"/>
            </w:tcBorders>
          </w:tcPr>
          <w:p w:rsidR="00FE5CE9" w:rsidRDefault="00FE5CE9"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E5CE9" w:rsidRDefault="00FE5CE9" w:rsidP="00DB65BC">
            <w:pPr>
              <w:spacing w:line="276" w:lineRule="auto"/>
              <w:jc w:val="both"/>
              <w:rPr>
                <w:rFonts w:eastAsiaTheme="minorHAnsi"/>
                <w:szCs w:val="28"/>
                <w:lang w:val="uk-UA" w:eastAsia="en-US"/>
              </w:rPr>
            </w:pPr>
            <w:r>
              <w:rPr>
                <w:rFonts w:eastAsiaTheme="minorHAnsi"/>
                <w:szCs w:val="28"/>
                <w:lang w:val="uk-UA" w:eastAsia="en-US"/>
              </w:rPr>
              <w:t xml:space="preserve">Книга обліку наказів з особового складу </w:t>
            </w:r>
          </w:p>
          <w:p w:rsidR="00FE5CE9" w:rsidRDefault="00FE5CE9" w:rsidP="001F520E">
            <w:pPr>
              <w:spacing w:line="276" w:lineRule="auto"/>
              <w:rPr>
                <w:rFonts w:eastAsiaTheme="minorHAnsi"/>
                <w:szCs w:val="28"/>
                <w:lang w:val="uk-UA" w:eastAsia="en-US"/>
              </w:rPr>
            </w:pPr>
          </w:p>
        </w:tc>
        <w:tc>
          <w:tcPr>
            <w:tcW w:w="2277" w:type="dxa"/>
            <w:tcBorders>
              <w:top w:val="nil"/>
              <w:left w:val="nil"/>
              <w:bottom w:val="nil"/>
              <w:right w:val="nil"/>
            </w:tcBorders>
            <w:hideMark/>
          </w:tcPr>
          <w:p w:rsidR="00FE5CE9" w:rsidRDefault="00FE5CE9" w:rsidP="001F520E">
            <w:pPr>
              <w:spacing w:line="276" w:lineRule="auto"/>
              <w:jc w:val="center"/>
              <w:rPr>
                <w:rFonts w:eastAsiaTheme="minorHAnsi"/>
                <w:szCs w:val="28"/>
                <w:lang w:val="uk-UA" w:eastAsia="en-US"/>
              </w:rPr>
            </w:pPr>
            <w:r>
              <w:rPr>
                <w:rFonts w:eastAsiaTheme="minorHAnsi"/>
                <w:szCs w:val="28"/>
                <w:lang w:val="uk-UA" w:eastAsia="en-US"/>
              </w:rPr>
              <w:t>1 липня 1924 –</w:t>
            </w:r>
          </w:p>
          <w:p w:rsidR="00FE5CE9" w:rsidRDefault="00DB65BC" w:rsidP="00DB65BC">
            <w:pPr>
              <w:spacing w:line="276" w:lineRule="auto"/>
              <w:jc w:val="center"/>
              <w:rPr>
                <w:rFonts w:eastAsiaTheme="minorHAnsi"/>
                <w:szCs w:val="28"/>
                <w:lang w:val="uk-UA" w:eastAsia="en-US"/>
              </w:rPr>
            </w:pPr>
            <w:r>
              <w:rPr>
                <w:rFonts w:eastAsiaTheme="minorHAnsi"/>
                <w:szCs w:val="28"/>
                <w:lang w:val="uk-UA" w:eastAsia="en-US"/>
              </w:rPr>
              <w:t xml:space="preserve"> </w:t>
            </w:r>
            <w:r w:rsidR="00FE5CE9">
              <w:rPr>
                <w:rFonts w:eastAsiaTheme="minorHAnsi"/>
                <w:szCs w:val="28"/>
                <w:lang w:val="uk-UA" w:eastAsia="en-US"/>
              </w:rPr>
              <w:t>4 січня 1925</w:t>
            </w:r>
          </w:p>
        </w:tc>
        <w:tc>
          <w:tcPr>
            <w:tcW w:w="1440" w:type="dxa"/>
            <w:tcBorders>
              <w:top w:val="nil"/>
              <w:left w:val="nil"/>
              <w:bottom w:val="nil"/>
              <w:right w:val="nil"/>
            </w:tcBorders>
            <w:hideMark/>
          </w:tcPr>
          <w:p w:rsidR="00FE5CE9" w:rsidRDefault="00FE5CE9" w:rsidP="001F520E">
            <w:pPr>
              <w:spacing w:line="276" w:lineRule="auto"/>
              <w:jc w:val="center"/>
              <w:rPr>
                <w:rFonts w:eastAsiaTheme="minorHAnsi"/>
                <w:szCs w:val="28"/>
                <w:lang w:val="uk-UA" w:eastAsia="en-US"/>
              </w:rPr>
            </w:pPr>
            <w:r>
              <w:rPr>
                <w:rFonts w:eastAsiaTheme="minorHAnsi"/>
                <w:szCs w:val="28"/>
                <w:lang w:val="uk-UA" w:eastAsia="en-US"/>
              </w:rPr>
              <w:t>26</w:t>
            </w:r>
          </w:p>
        </w:tc>
        <w:tc>
          <w:tcPr>
            <w:tcW w:w="900" w:type="dxa"/>
            <w:tcBorders>
              <w:top w:val="nil"/>
              <w:left w:val="nil"/>
              <w:bottom w:val="nil"/>
              <w:right w:val="nil"/>
            </w:tcBorders>
            <w:hideMark/>
          </w:tcPr>
          <w:p w:rsidR="00FE5CE9" w:rsidRDefault="00FE5CE9" w:rsidP="001F520E">
            <w:pPr>
              <w:spacing w:line="276" w:lineRule="auto"/>
              <w:jc w:val="center"/>
              <w:rPr>
                <w:rFonts w:eastAsiaTheme="minorHAnsi"/>
                <w:szCs w:val="28"/>
                <w:lang w:val="uk-UA" w:eastAsia="en-US"/>
              </w:rPr>
            </w:pPr>
          </w:p>
        </w:tc>
      </w:tr>
      <w:tr w:rsidR="00FE5CE9" w:rsidRPr="00187E0E" w:rsidTr="00043615">
        <w:trPr>
          <w:trHeight w:val="37"/>
        </w:trPr>
        <w:tc>
          <w:tcPr>
            <w:tcW w:w="720" w:type="dxa"/>
            <w:tcBorders>
              <w:top w:val="nil"/>
              <w:left w:val="nil"/>
              <w:bottom w:val="nil"/>
              <w:right w:val="nil"/>
            </w:tcBorders>
          </w:tcPr>
          <w:p w:rsidR="00FE5CE9" w:rsidRDefault="00FE5CE9"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E5CE9" w:rsidRDefault="00FE5CE9" w:rsidP="0072356D">
            <w:pPr>
              <w:spacing w:line="276" w:lineRule="auto"/>
              <w:jc w:val="both"/>
              <w:rPr>
                <w:rFonts w:eastAsiaTheme="minorHAnsi"/>
                <w:szCs w:val="28"/>
                <w:lang w:val="uk-UA" w:eastAsia="en-US"/>
              </w:rPr>
            </w:pPr>
            <w:r>
              <w:rPr>
                <w:rFonts w:eastAsiaTheme="minorHAnsi"/>
                <w:szCs w:val="28"/>
                <w:lang w:val="uk-UA" w:eastAsia="en-US"/>
              </w:rPr>
              <w:t>Відомості роздрібних цін на товари,  про фінансову характеристику агентства, рух та залишки  товарів,  їх надходження, оборотів та витрат.</w:t>
            </w:r>
          </w:p>
          <w:p w:rsidR="00FE5CE9" w:rsidRDefault="00FE5CE9" w:rsidP="0072356D">
            <w:pPr>
              <w:spacing w:line="276" w:lineRule="auto"/>
              <w:jc w:val="both"/>
              <w:rPr>
                <w:rFonts w:eastAsiaTheme="minorHAnsi"/>
                <w:szCs w:val="28"/>
                <w:lang w:val="uk-UA" w:eastAsia="en-US"/>
              </w:rPr>
            </w:pPr>
            <w:r>
              <w:rPr>
                <w:rFonts w:eastAsiaTheme="minorHAnsi"/>
                <w:szCs w:val="28"/>
                <w:lang w:val="uk-UA" w:eastAsia="en-US"/>
              </w:rPr>
              <w:t xml:space="preserve">Доповідь про діяльність агентства та порівняльні таблиці продажу товарів коопераціям, держорганам та приватним особам. Листування з ВТС, Київським відділенням ВТС,  Держбанком, біржею праці, </w:t>
            </w:r>
            <w:proofErr w:type="spellStart"/>
            <w:r>
              <w:rPr>
                <w:rFonts w:eastAsiaTheme="minorHAnsi"/>
                <w:szCs w:val="28"/>
                <w:lang w:val="uk-UA" w:eastAsia="en-US"/>
              </w:rPr>
              <w:t>окрміліцією</w:t>
            </w:r>
            <w:proofErr w:type="spellEnd"/>
            <w:r>
              <w:rPr>
                <w:rFonts w:eastAsiaTheme="minorHAnsi"/>
                <w:szCs w:val="28"/>
                <w:lang w:val="uk-UA" w:eastAsia="en-US"/>
              </w:rPr>
              <w:t xml:space="preserve"> про зміни цін, надходження  та </w:t>
            </w:r>
            <w:r w:rsidRPr="001C1585">
              <w:rPr>
                <w:rFonts w:eastAsiaTheme="minorHAnsi"/>
                <w:szCs w:val="28"/>
                <w:lang w:val="uk-UA" w:eastAsia="en-US"/>
              </w:rPr>
              <w:t>пошкодження товару</w:t>
            </w:r>
            <w:r>
              <w:rPr>
                <w:rFonts w:eastAsiaTheme="minorHAnsi"/>
                <w:szCs w:val="28"/>
                <w:lang w:val="uk-UA" w:eastAsia="en-US"/>
              </w:rPr>
              <w:t xml:space="preserve">, направлення на роботу працівників, встановлення цін на товар, надходження товару, обстеження кооперативної та приватної торгівлі в Ніжині, оборот коштів, зміни в штатному розписі, роз’яснення до надання бухгалтерських звітів, переказ коштів, оплату векселів, розрахунок попиту на товар, надання звітів, огляд ринку збуту, видачу векселів, переказ  коштів,  сплату </w:t>
            </w:r>
            <w:r>
              <w:rPr>
                <w:rFonts w:eastAsiaTheme="minorHAnsi"/>
                <w:szCs w:val="28"/>
                <w:lang w:val="uk-UA" w:eastAsia="en-US"/>
              </w:rPr>
              <w:lastRenderedPageBreak/>
              <w:t>заборгованості, оплату за охорону складу, проведення охоронної сигналізації. Довідки про сплату за товар та погашення векселів. Заявки на постачання товару. Посвідчення про відрядження та відпустки  працівників,  розмір окладу. Відомості нарахування заробітної плати</w:t>
            </w:r>
          </w:p>
          <w:p w:rsidR="00FE5CE9" w:rsidRDefault="00FE5CE9" w:rsidP="0072356D">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E5CE9" w:rsidRDefault="00FE5CE9" w:rsidP="0072356D">
            <w:pPr>
              <w:spacing w:line="276" w:lineRule="auto"/>
              <w:jc w:val="center"/>
              <w:rPr>
                <w:rFonts w:eastAsiaTheme="minorHAnsi"/>
                <w:szCs w:val="28"/>
                <w:lang w:val="uk-UA" w:eastAsia="en-US"/>
              </w:rPr>
            </w:pPr>
            <w:r>
              <w:rPr>
                <w:rFonts w:eastAsiaTheme="minorHAnsi"/>
                <w:szCs w:val="28"/>
                <w:lang w:val="uk-UA" w:eastAsia="en-US"/>
              </w:rPr>
              <w:lastRenderedPageBreak/>
              <w:t>23 серпня 1924 –</w:t>
            </w:r>
          </w:p>
          <w:p w:rsidR="00FE5CE9" w:rsidRDefault="00FE5CE9" w:rsidP="0072356D">
            <w:pPr>
              <w:spacing w:line="276" w:lineRule="auto"/>
              <w:jc w:val="center"/>
              <w:rPr>
                <w:rFonts w:eastAsiaTheme="minorHAnsi"/>
                <w:szCs w:val="28"/>
                <w:lang w:val="uk-UA" w:eastAsia="en-US"/>
              </w:rPr>
            </w:pPr>
            <w:r>
              <w:rPr>
                <w:rFonts w:eastAsiaTheme="minorHAnsi"/>
                <w:szCs w:val="28"/>
                <w:lang w:val="uk-UA" w:eastAsia="en-US"/>
              </w:rPr>
              <w:t xml:space="preserve"> 25 серпня 1925</w:t>
            </w:r>
          </w:p>
        </w:tc>
        <w:tc>
          <w:tcPr>
            <w:tcW w:w="1440" w:type="dxa"/>
            <w:tcBorders>
              <w:top w:val="nil"/>
              <w:left w:val="nil"/>
              <w:bottom w:val="nil"/>
              <w:right w:val="nil"/>
            </w:tcBorders>
            <w:hideMark/>
          </w:tcPr>
          <w:p w:rsidR="00FE5CE9" w:rsidRDefault="00FE5CE9" w:rsidP="0072356D">
            <w:pPr>
              <w:spacing w:line="276" w:lineRule="auto"/>
              <w:jc w:val="center"/>
              <w:rPr>
                <w:rFonts w:eastAsiaTheme="minorHAnsi"/>
                <w:szCs w:val="28"/>
                <w:lang w:val="uk-UA" w:eastAsia="en-US"/>
              </w:rPr>
            </w:pPr>
            <w:r>
              <w:rPr>
                <w:rFonts w:eastAsiaTheme="minorHAnsi"/>
                <w:szCs w:val="28"/>
                <w:lang w:val="uk-UA" w:eastAsia="en-US"/>
              </w:rPr>
              <w:t>294</w:t>
            </w:r>
          </w:p>
        </w:tc>
        <w:tc>
          <w:tcPr>
            <w:tcW w:w="900" w:type="dxa"/>
            <w:tcBorders>
              <w:top w:val="nil"/>
              <w:left w:val="nil"/>
              <w:bottom w:val="nil"/>
              <w:right w:val="nil"/>
            </w:tcBorders>
            <w:hideMark/>
          </w:tcPr>
          <w:p w:rsidR="00FE5CE9" w:rsidRPr="006A1932" w:rsidRDefault="00FE5CE9" w:rsidP="0072356D">
            <w:pPr>
              <w:spacing w:line="276" w:lineRule="auto"/>
              <w:rPr>
                <w:rFonts w:eastAsiaTheme="minorHAnsi"/>
                <w:szCs w:val="28"/>
                <w:lang w:val="uk-UA" w:eastAsia="en-US"/>
              </w:rPr>
            </w:pPr>
          </w:p>
        </w:tc>
      </w:tr>
      <w:tr w:rsidR="007F09E9" w:rsidRPr="00187E0E" w:rsidTr="00043615">
        <w:trPr>
          <w:trHeight w:val="37"/>
        </w:trPr>
        <w:tc>
          <w:tcPr>
            <w:tcW w:w="720" w:type="dxa"/>
            <w:tcBorders>
              <w:top w:val="nil"/>
              <w:left w:val="nil"/>
              <w:bottom w:val="nil"/>
              <w:right w:val="nil"/>
            </w:tcBorders>
          </w:tcPr>
          <w:p w:rsidR="007F09E9" w:rsidRDefault="007F09E9" w:rsidP="00446776">
            <w:pPr>
              <w:pStyle w:val="a3"/>
              <w:numPr>
                <w:ilvl w:val="0"/>
                <w:numId w:val="1"/>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7F09E9" w:rsidRDefault="007F09E9" w:rsidP="006A6AB7">
            <w:pPr>
              <w:spacing w:line="276" w:lineRule="auto"/>
              <w:jc w:val="both"/>
              <w:rPr>
                <w:rFonts w:eastAsiaTheme="minorHAnsi"/>
                <w:szCs w:val="28"/>
                <w:lang w:val="uk-UA" w:eastAsia="en-US"/>
              </w:rPr>
            </w:pPr>
            <w:r>
              <w:rPr>
                <w:rFonts w:eastAsiaTheme="minorHAnsi"/>
                <w:szCs w:val="28"/>
                <w:lang w:val="uk-UA" w:eastAsia="en-US"/>
              </w:rPr>
              <w:t>Рахунки. Баланси</w:t>
            </w:r>
          </w:p>
          <w:p w:rsidR="007F09E9" w:rsidRPr="004147FC" w:rsidRDefault="007F09E9" w:rsidP="006A6AB7">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7F09E9" w:rsidRDefault="007F09E9" w:rsidP="006A6AB7">
            <w:pPr>
              <w:spacing w:line="276" w:lineRule="auto"/>
              <w:jc w:val="center"/>
              <w:rPr>
                <w:rFonts w:eastAsiaTheme="minorHAnsi"/>
                <w:szCs w:val="28"/>
                <w:lang w:val="uk-UA" w:eastAsia="en-US"/>
              </w:rPr>
            </w:pPr>
            <w:r>
              <w:rPr>
                <w:rFonts w:eastAsiaTheme="minorHAnsi"/>
                <w:szCs w:val="28"/>
                <w:lang w:val="uk-UA" w:eastAsia="en-US"/>
              </w:rPr>
              <w:t xml:space="preserve">1924 </w:t>
            </w:r>
          </w:p>
        </w:tc>
        <w:tc>
          <w:tcPr>
            <w:tcW w:w="1440" w:type="dxa"/>
            <w:tcBorders>
              <w:top w:val="nil"/>
              <w:left w:val="nil"/>
              <w:bottom w:val="nil"/>
              <w:right w:val="nil"/>
            </w:tcBorders>
            <w:hideMark/>
          </w:tcPr>
          <w:p w:rsidR="007F09E9" w:rsidRPr="004E388F" w:rsidRDefault="007F09E9" w:rsidP="006A6AB7">
            <w:pPr>
              <w:spacing w:line="276" w:lineRule="auto"/>
              <w:jc w:val="center"/>
              <w:rPr>
                <w:rFonts w:eastAsiaTheme="minorHAnsi"/>
                <w:szCs w:val="28"/>
                <w:lang w:val="en-US" w:eastAsia="en-US"/>
              </w:rPr>
            </w:pPr>
            <w:r>
              <w:rPr>
                <w:rFonts w:eastAsiaTheme="minorHAnsi"/>
                <w:szCs w:val="28"/>
                <w:lang w:val="en-US" w:eastAsia="en-US"/>
              </w:rPr>
              <w:t>484</w:t>
            </w:r>
          </w:p>
        </w:tc>
        <w:tc>
          <w:tcPr>
            <w:tcW w:w="900" w:type="dxa"/>
            <w:tcBorders>
              <w:top w:val="nil"/>
              <w:left w:val="nil"/>
              <w:bottom w:val="nil"/>
              <w:right w:val="nil"/>
            </w:tcBorders>
            <w:hideMark/>
          </w:tcPr>
          <w:p w:rsidR="007F09E9" w:rsidRDefault="007F09E9" w:rsidP="006A6AB7">
            <w:pPr>
              <w:spacing w:line="276" w:lineRule="auto"/>
              <w:jc w:val="center"/>
              <w:rPr>
                <w:rFonts w:eastAsiaTheme="minorHAnsi"/>
                <w:szCs w:val="28"/>
                <w:lang w:val="uk-UA" w:eastAsia="en-US"/>
              </w:rPr>
            </w:pPr>
          </w:p>
        </w:tc>
      </w:tr>
      <w:tr w:rsidR="007F09E9" w:rsidRPr="00187E0E" w:rsidTr="00043615">
        <w:trPr>
          <w:trHeight w:val="37"/>
        </w:trPr>
        <w:tc>
          <w:tcPr>
            <w:tcW w:w="720" w:type="dxa"/>
            <w:tcBorders>
              <w:top w:val="nil"/>
              <w:left w:val="nil"/>
              <w:bottom w:val="nil"/>
              <w:right w:val="nil"/>
            </w:tcBorders>
          </w:tcPr>
          <w:p w:rsidR="007F09E9" w:rsidRDefault="007F09E9" w:rsidP="00446776">
            <w:pPr>
              <w:pStyle w:val="a3"/>
              <w:numPr>
                <w:ilvl w:val="0"/>
                <w:numId w:val="1"/>
              </w:numPr>
              <w:tabs>
                <w:tab w:val="left" w:pos="96"/>
                <w:tab w:val="left" w:pos="252"/>
                <w:tab w:val="left" w:pos="910"/>
              </w:tabs>
              <w:spacing w:line="276" w:lineRule="auto"/>
              <w:jc w:val="center"/>
              <w:rPr>
                <w:lang w:val="uk-UA" w:eastAsia="en-US"/>
              </w:rPr>
            </w:pPr>
          </w:p>
        </w:tc>
        <w:tc>
          <w:tcPr>
            <w:tcW w:w="4563" w:type="dxa"/>
            <w:tcBorders>
              <w:top w:val="nil"/>
              <w:left w:val="nil"/>
              <w:bottom w:val="nil"/>
              <w:right w:val="nil"/>
            </w:tcBorders>
            <w:hideMark/>
          </w:tcPr>
          <w:p w:rsidR="007F09E9" w:rsidRDefault="007F09E9" w:rsidP="006A1932">
            <w:pPr>
              <w:spacing w:line="276" w:lineRule="auto"/>
              <w:jc w:val="both"/>
              <w:rPr>
                <w:rFonts w:eastAsiaTheme="minorHAnsi"/>
                <w:szCs w:val="28"/>
                <w:lang w:val="uk-UA" w:eastAsia="en-US"/>
              </w:rPr>
            </w:pPr>
            <w:r>
              <w:rPr>
                <w:rFonts w:eastAsiaTheme="minorHAnsi"/>
                <w:szCs w:val="28"/>
                <w:lang w:val="uk-UA" w:eastAsia="en-US"/>
              </w:rPr>
              <w:t>Головна книга</w:t>
            </w:r>
          </w:p>
        </w:tc>
        <w:tc>
          <w:tcPr>
            <w:tcW w:w="2277" w:type="dxa"/>
            <w:tcBorders>
              <w:top w:val="nil"/>
              <w:left w:val="nil"/>
              <w:bottom w:val="nil"/>
              <w:right w:val="nil"/>
            </w:tcBorders>
            <w:hideMark/>
          </w:tcPr>
          <w:p w:rsidR="007F09E9" w:rsidRDefault="007F09E9" w:rsidP="00A95453">
            <w:pPr>
              <w:spacing w:line="276" w:lineRule="auto"/>
              <w:jc w:val="center"/>
              <w:rPr>
                <w:rFonts w:eastAsiaTheme="minorHAnsi"/>
                <w:szCs w:val="28"/>
                <w:lang w:val="uk-UA" w:eastAsia="en-US"/>
              </w:rPr>
            </w:pPr>
            <w:r>
              <w:rPr>
                <w:rFonts w:eastAsiaTheme="minorHAnsi"/>
                <w:szCs w:val="28"/>
                <w:lang w:val="uk-UA" w:eastAsia="en-US"/>
              </w:rPr>
              <w:t>1 жовтня 1924 –</w:t>
            </w:r>
          </w:p>
          <w:p w:rsidR="007F09E9" w:rsidRDefault="007F09E9" w:rsidP="00A95453">
            <w:pPr>
              <w:spacing w:line="276" w:lineRule="auto"/>
              <w:jc w:val="center"/>
              <w:rPr>
                <w:rFonts w:eastAsiaTheme="minorHAnsi"/>
                <w:szCs w:val="28"/>
                <w:lang w:val="uk-UA" w:eastAsia="en-US"/>
              </w:rPr>
            </w:pPr>
            <w:r>
              <w:rPr>
                <w:rFonts w:eastAsiaTheme="minorHAnsi"/>
                <w:szCs w:val="28"/>
                <w:lang w:val="uk-UA" w:eastAsia="en-US"/>
              </w:rPr>
              <w:t xml:space="preserve"> 30 вересня 1925</w:t>
            </w:r>
          </w:p>
          <w:p w:rsidR="007F09E9" w:rsidRDefault="007F09E9" w:rsidP="00A95453">
            <w:pPr>
              <w:spacing w:line="276" w:lineRule="auto"/>
              <w:jc w:val="center"/>
              <w:rPr>
                <w:rFonts w:eastAsiaTheme="minorHAnsi"/>
                <w:szCs w:val="28"/>
                <w:lang w:val="uk-UA" w:eastAsia="en-US"/>
              </w:rPr>
            </w:pPr>
          </w:p>
        </w:tc>
        <w:tc>
          <w:tcPr>
            <w:tcW w:w="1440" w:type="dxa"/>
            <w:tcBorders>
              <w:top w:val="nil"/>
              <w:left w:val="nil"/>
              <w:bottom w:val="nil"/>
              <w:right w:val="nil"/>
            </w:tcBorders>
            <w:hideMark/>
          </w:tcPr>
          <w:p w:rsidR="007F09E9" w:rsidRDefault="007F09E9" w:rsidP="00A95453">
            <w:pPr>
              <w:spacing w:line="276" w:lineRule="auto"/>
              <w:jc w:val="center"/>
              <w:rPr>
                <w:rFonts w:eastAsiaTheme="minorHAnsi"/>
                <w:szCs w:val="28"/>
                <w:lang w:val="uk-UA" w:eastAsia="en-US"/>
              </w:rPr>
            </w:pPr>
            <w:r>
              <w:rPr>
                <w:rFonts w:eastAsiaTheme="minorHAnsi"/>
                <w:szCs w:val="28"/>
                <w:lang w:val="uk-UA" w:eastAsia="en-US"/>
              </w:rPr>
              <w:t>300</w:t>
            </w:r>
          </w:p>
        </w:tc>
        <w:tc>
          <w:tcPr>
            <w:tcW w:w="900" w:type="dxa"/>
            <w:tcBorders>
              <w:top w:val="nil"/>
              <w:left w:val="nil"/>
              <w:bottom w:val="nil"/>
              <w:right w:val="nil"/>
            </w:tcBorders>
            <w:hideMark/>
          </w:tcPr>
          <w:p w:rsidR="007F09E9" w:rsidRPr="00187E0E" w:rsidRDefault="007F09E9">
            <w:pPr>
              <w:spacing w:line="276" w:lineRule="auto"/>
              <w:rPr>
                <w:rFonts w:asciiTheme="minorHAnsi" w:eastAsiaTheme="minorHAnsi" w:hAnsiTheme="minorHAnsi"/>
                <w:sz w:val="22"/>
                <w:szCs w:val="22"/>
                <w:lang w:val="uk-UA" w:eastAsia="en-US"/>
              </w:rPr>
            </w:pPr>
          </w:p>
        </w:tc>
      </w:tr>
      <w:tr w:rsidR="007F09E9" w:rsidRPr="00187E0E" w:rsidTr="00043615">
        <w:trPr>
          <w:trHeight w:val="37"/>
        </w:trPr>
        <w:tc>
          <w:tcPr>
            <w:tcW w:w="720" w:type="dxa"/>
            <w:tcBorders>
              <w:top w:val="nil"/>
              <w:left w:val="nil"/>
              <w:bottom w:val="nil"/>
              <w:right w:val="nil"/>
            </w:tcBorders>
          </w:tcPr>
          <w:p w:rsidR="007F09E9" w:rsidRDefault="007F09E9" w:rsidP="00446776">
            <w:pPr>
              <w:pStyle w:val="a3"/>
              <w:numPr>
                <w:ilvl w:val="0"/>
                <w:numId w:val="1"/>
              </w:numPr>
              <w:tabs>
                <w:tab w:val="left" w:pos="96"/>
                <w:tab w:val="left" w:pos="252"/>
                <w:tab w:val="left" w:pos="910"/>
              </w:tabs>
              <w:spacing w:line="276" w:lineRule="auto"/>
              <w:jc w:val="center"/>
              <w:rPr>
                <w:lang w:val="uk-UA" w:eastAsia="en-US"/>
              </w:rPr>
            </w:pPr>
          </w:p>
        </w:tc>
        <w:tc>
          <w:tcPr>
            <w:tcW w:w="4563" w:type="dxa"/>
            <w:tcBorders>
              <w:top w:val="nil"/>
              <w:left w:val="nil"/>
              <w:bottom w:val="nil"/>
              <w:right w:val="nil"/>
            </w:tcBorders>
            <w:hideMark/>
          </w:tcPr>
          <w:p w:rsidR="007F09E9" w:rsidRDefault="007F09E9" w:rsidP="009450CD">
            <w:pPr>
              <w:spacing w:line="276" w:lineRule="auto"/>
              <w:jc w:val="both"/>
              <w:rPr>
                <w:rFonts w:eastAsiaTheme="minorHAnsi"/>
                <w:szCs w:val="28"/>
                <w:lang w:val="uk-UA" w:eastAsia="en-US"/>
              </w:rPr>
            </w:pPr>
            <w:r w:rsidRPr="000E05C8">
              <w:rPr>
                <w:rFonts w:eastAsiaTheme="minorHAnsi"/>
                <w:szCs w:val="28"/>
                <w:lang w:val="uk-UA" w:eastAsia="en-US"/>
              </w:rPr>
              <w:t>Книга обліку працівників з нарахування заробітної плати</w:t>
            </w:r>
          </w:p>
          <w:p w:rsidR="007F09E9" w:rsidRPr="000E05C8" w:rsidRDefault="007F09E9" w:rsidP="009450CD">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7F09E9" w:rsidRDefault="007F09E9" w:rsidP="00A95453">
            <w:pPr>
              <w:spacing w:line="276" w:lineRule="auto"/>
              <w:jc w:val="center"/>
              <w:rPr>
                <w:rFonts w:eastAsiaTheme="minorHAnsi"/>
                <w:szCs w:val="28"/>
                <w:lang w:val="uk-UA" w:eastAsia="en-US"/>
              </w:rPr>
            </w:pPr>
            <w:r>
              <w:rPr>
                <w:rFonts w:eastAsiaTheme="minorHAnsi"/>
                <w:szCs w:val="28"/>
                <w:lang w:val="uk-UA" w:eastAsia="en-US"/>
              </w:rPr>
              <w:t>31 жовтня 1924 –</w:t>
            </w:r>
          </w:p>
          <w:p w:rsidR="007F09E9" w:rsidRDefault="007F09E9" w:rsidP="00A95453">
            <w:pPr>
              <w:spacing w:line="276" w:lineRule="auto"/>
              <w:jc w:val="center"/>
              <w:rPr>
                <w:rFonts w:eastAsiaTheme="minorHAnsi"/>
                <w:szCs w:val="28"/>
                <w:lang w:val="uk-UA" w:eastAsia="en-US"/>
              </w:rPr>
            </w:pPr>
            <w:r>
              <w:rPr>
                <w:rFonts w:eastAsiaTheme="minorHAnsi"/>
                <w:szCs w:val="28"/>
                <w:lang w:val="uk-UA" w:eastAsia="en-US"/>
              </w:rPr>
              <w:t xml:space="preserve"> 31 січня 1925</w:t>
            </w:r>
          </w:p>
        </w:tc>
        <w:tc>
          <w:tcPr>
            <w:tcW w:w="1440" w:type="dxa"/>
            <w:tcBorders>
              <w:top w:val="nil"/>
              <w:left w:val="nil"/>
              <w:bottom w:val="nil"/>
              <w:right w:val="nil"/>
            </w:tcBorders>
            <w:hideMark/>
          </w:tcPr>
          <w:p w:rsidR="007F09E9" w:rsidRDefault="007F09E9" w:rsidP="00A95453">
            <w:pPr>
              <w:spacing w:line="276" w:lineRule="auto"/>
              <w:jc w:val="center"/>
              <w:rPr>
                <w:rFonts w:eastAsiaTheme="minorHAnsi"/>
                <w:szCs w:val="28"/>
                <w:lang w:val="uk-UA" w:eastAsia="en-US"/>
              </w:rPr>
            </w:pPr>
            <w:r>
              <w:rPr>
                <w:rFonts w:eastAsiaTheme="minorHAnsi"/>
                <w:szCs w:val="28"/>
                <w:lang w:val="uk-UA" w:eastAsia="en-US"/>
              </w:rPr>
              <w:t>73</w:t>
            </w:r>
          </w:p>
        </w:tc>
        <w:tc>
          <w:tcPr>
            <w:tcW w:w="900" w:type="dxa"/>
            <w:tcBorders>
              <w:top w:val="nil"/>
              <w:left w:val="nil"/>
              <w:bottom w:val="nil"/>
              <w:right w:val="nil"/>
            </w:tcBorders>
            <w:hideMark/>
          </w:tcPr>
          <w:p w:rsidR="007F09E9" w:rsidRPr="00187E0E" w:rsidRDefault="007F09E9">
            <w:pPr>
              <w:spacing w:line="276" w:lineRule="auto"/>
              <w:rPr>
                <w:rFonts w:asciiTheme="minorHAnsi" w:eastAsiaTheme="minorHAnsi" w:hAnsiTheme="minorHAnsi"/>
                <w:sz w:val="22"/>
                <w:szCs w:val="22"/>
                <w:lang w:val="uk-UA" w:eastAsia="en-US"/>
              </w:rPr>
            </w:pPr>
          </w:p>
        </w:tc>
      </w:tr>
      <w:tr w:rsidR="007F09E9" w:rsidRPr="00187E0E" w:rsidTr="00043615">
        <w:trPr>
          <w:trHeight w:val="37"/>
        </w:trPr>
        <w:tc>
          <w:tcPr>
            <w:tcW w:w="720" w:type="dxa"/>
            <w:tcBorders>
              <w:top w:val="nil"/>
              <w:left w:val="nil"/>
              <w:bottom w:val="nil"/>
              <w:right w:val="nil"/>
            </w:tcBorders>
          </w:tcPr>
          <w:p w:rsidR="007F09E9" w:rsidRDefault="007F09E9" w:rsidP="00446776">
            <w:pPr>
              <w:pStyle w:val="a3"/>
              <w:numPr>
                <w:ilvl w:val="0"/>
                <w:numId w:val="1"/>
              </w:numPr>
              <w:tabs>
                <w:tab w:val="left" w:pos="96"/>
                <w:tab w:val="left" w:pos="252"/>
                <w:tab w:val="left" w:pos="910"/>
              </w:tabs>
              <w:spacing w:line="276" w:lineRule="auto"/>
              <w:jc w:val="center"/>
              <w:rPr>
                <w:lang w:val="uk-UA" w:eastAsia="en-US"/>
              </w:rPr>
            </w:pPr>
          </w:p>
        </w:tc>
        <w:tc>
          <w:tcPr>
            <w:tcW w:w="4563" w:type="dxa"/>
            <w:tcBorders>
              <w:top w:val="nil"/>
              <w:left w:val="nil"/>
              <w:bottom w:val="nil"/>
              <w:right w:val="nil"/>
            </w:tcBorders>
            <w:hideMark/>
          </w:tcPr>
          <w:p w:rsidR="007F09E9" w:rsidRDefault="007F09E9" w:rsidP="00694632">
            <w:pPr>
              <w:spacing w:line="276" w:lineRule="auto"/>
              <w:jc w:val="both"/>
              <w:rPr>
                <w:rFonts w:eastAsiaTheme="minorHAnsi"/>
                <w:szCs w:val="28"/>
                <w:lang w:val="uk-UA" w:eastAsia="en-US"/>
              </w:rPr>
            </w:pPr>
            <w:r>
              <w:rPr>
                <w:rFonts w:eastAsiaTheme="minorHAnsi"/>
                <w:szCs w:val="28"/>
                <w:lang w:val="uk-UA" w:eastAsia="en-US"/>
              </w:rPr>
              <w:t>Недіючий опис № 1</w:t>
            </w:r>
          </w:p>
          <w:p w:rsidR="00043615" w:rsidRDefault="00043615" w:rsidP="00694632">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7F09E9" w:rsidRDefault="007F09E9" w:rsidP="00A95453">
            <w:pPr>
              <w:spacing w:line="276" w:lineRule="auto"/>
              <w:jc w:val="center"/>
              <w:rPr>
                <w:rFonts w:eastAsiaTheme="minorHAnsi"/>
                <w:szCs w:val="28"/>
                <w:lang w:val="uk-UA" w:eastAsia="en-US"/>
              </w:rPr>
            </w:pPr>
            <w:r>
              <w:rPr>
                <w:rFonts w:eastAsiaTheme="minorHAnsi"/>
                <w:szCs w:val="28"/>
                <w:lang w:val="uk-UA" w:eastAsia="en-US"/>
              </w:rPr>
              <w:t>1923-1925</w:t>
            </w:r>
          </w:p>
        </w:tc>
        <w:tc>
          <w:tcPr>
            <w:tcW w:w="1440" w:type="dxa"/>
            <w:tcBorders>
              <w:top w:val="nil"/>
              <w:left w:val="nil"/>
              <w:bottom w:val="nil"/>
              <w:right w:val="nil"/>
            </w:tcBorders>
            <w:hideMark/>
          </w:tcPr>
          <w:p w:rsidR="007F09E9" w:rsidRDefault="007F09E9" w:rsidP="00A95453">
            <w:pPr>
              <w:spacing w:line="276" w:lineRule="auto"/>
              <w:jc w:val="center"/>
              <w:rPr>
                <w:rFonts w:eastAsiaTheme="minorHAnsi"/>
                <w:szCs w:val="28"/>
                <w:lang w:val="uk-UA" w:eastAsia="en-US"/>
              </w:rPr>
            </w:pPr>
          </w:p>
        </w:tc>
        <w:tc>
          <w:tcPr>
            <w:tcW w:w="900" w:type="dxa"/>
            <w:tcBorders>
              <w:top w:val="nil"/>
              <w:left w:val="nil"/>
              <w:bottom w:val="nil"/>
              <w:right w:val="nil"/>
            </w:tcBorders>
            <w:hideMark/>
          </w:tcPr>
          <w:p w:rsidR="007F09E9" w:rsidRDefault="007F09E9">
            <w:pPr>
              <w:spacing w:line="276" w:lineRule="auto"/>
              <w:rPr>
                <w:rFonts w:asciiTheme="minorHAnsi" w:eastAsiaTheme="minorHAnsi" w:hAnsiTheme="minorHAnsi"/>
                <w:sz w:val="22"/>
                <w:szCs w:val="22"/>
                <w:lang w:val="uk-UA" w:eastAsia="en-US"/>
              </w:rPr>
            </w:pPr>
          </w:p>
        </w:tc>
      </w:tr>
    </w:tbl>
    <w:p w:rsidR="00565EE0" w:rsidRDefault="00565EE0" w:rsidP="00565EE0">
      <w:pPr>
        <w:tabs>
          <w:tab w:val="left" w:pos="910"/>
        </w:tabs>
        <w:rPr>
          <w:lang w:val="uk-UA"/>
        </w:rPr>
      </w:pPr>
    </w:p>
    <w:p w:rsidR="00565EE0" w:rsidRDefault="00565EE0" w:rsidP="00565EE0">
      <w:pPr>
        <w:tabs>
          <w:tab w:val="left" w:pos="910"/>
        </w:tabs>
        <w:rPr>
          <w:lang w:val="uk-UA"/>
        </w:rPr>
      </w:pPr>
      <w:r>
        <w:rPr>
          <w:lang w:val="uk-UA"/>
        </w:rPr>
        <w:t xml:space="preserve">До опису внесено </w:t>
      </w:r>
      <w:r w:rsidR="003731C0" w:rsidRPr="00D04316">
        <w:rPr>
          <w:b/>
          <w:sz w:val="36"/>
          <w:szCs w:val="36"/>
          <w:u w:val="single"/>
          <w:lang w:val="uk-UA"/>
        </w:rPr>
        <w:t>1</w:t>
      </w:r>
      <w:r w:rsidR="00270A2C" w:rsidRPr="00D04316">
        <w:rPr>
          <w:b/>
          <w:sz w:val="36"/>
          <w:szCs w:val="36"/>
          <w:u w:val="single"/>
          <w:lang w:val="uk-UA"/>
        </w:rPr>
        <w:t>9</w:t>
      </w:r>
      <w:r w:rsidRPr="00D04316">
        <w:rPr>
          <w:sz w:val="36"/>
          <w:szCs w:val="36"/>
          <w:lang w:val="uk-UA"/>
        </w:rPr>
        <w:t xml:space="preserve"> </w:t>
      </w:r>
      <w:r>
        <w:rPr>
          <w:lang w:val="uk-UA"/>
        </w:rPr>
        <w:t>(</w:t>
      </w:r>
      <w:r w:rsidR="00270A2C">
        <w:rPr>
          <w:lang w:val="uk-UA"/>
        </w:rPr>
        <w:t xml:space="preserve">дев’ятнадцять </w:t>
      </w:r>
      <w:r w:rsidR="00163C66">
        <w:rPr>
          <w:lang w:val="uk-UA"/>
        </w:rPr>
        <w:t>) справ</w:t>
      </w:r>
      <w:r>
        <w:rPr>
          <w:lang w:val="uk-UA"/>
        </w:rPr>
        <w:t xml:space="preserve"> з № 1 по № </w:t>
      </w:r>
      <w:r w:rsidR="00270A2C">
        <w:rPr>
          <w:lang w:val="uk-UA"/>
        </w:rPr>
        <w:t>19</w:t>
      </w:r>
      <w:r>
        <w:rPr>
          <w:lang w:val="uk-UA"/>
        </w:rPr>
        <w:t>.</w:t>
      </w:r>
    </w:p>
    <w:p w:rsidR="00565EE0" w:rsidRDefault="00565EE0" w:rsidP="00565EE0">
      <w:pPr>
        <w:tabs>
          <w:tab w:val="left" w:pos="910"/>
        </w:tabs>
        <w:rPr>
          <w:lang w:val="uk-UA"/>
        </w:rPr>
      </w:pPr>
    </w:p>
    <w:p w:rsidR="00565EE0" w:rsidRDefault="00565EE0" w:rsidP="00565EE0">
      <w:pPr>
        <w:tabs>
          <w:tab w:val="left" w:pos="910"/>
        </w:tabs>
        <w:rPr>
          <w:lang w:val="uk-UA"/>
        </w:rPr>
      </w:pPr>
      <w:r>
        <w:rPr>
          <w:lang w:val="uk-UA"/>
        </w:rPr>
        <w:t xml:space="preserve">Архівіст І категорії                                              </w:t>
      </w:r>
      <w:r w:rsidR="008B0ECC">
        <w:rPr>
          <w:lang w:val="uk-UA"/>
        </w:rPr>
        <w:t xml:space="preserve">                  </w:t>
      </w:r>
      <w:r w:rsidR="009450CD">
        <w:rPr>
          <w:lang w:val="uk-UA"/>
        </w:rPr>
        <w:t xml:space="preserve">  </w:t>
      </w:r>
      <w:r w:rsidR="008B0ECC">
        <w:rPr>
          <w:lang w:val="uk-UA"/>
        </w:rPr>
        <w:t>Ірина ПЛОШКО</w:t>
      </w:r>
      <w:r>
        <w:rPr>
          <w:lang w:val="uk-UA"/>
        </w:rPr>
        <w:t xml:space="preserve">                                                        </w:t>
      </w:r>
    </w:p>
    <w:p w:rsidR="00565EE0" w:rsidRDefault="00565EE0" w:rsidP="00565EE0">
      <w:pPr>
        <w:tabs>
          <w:tab w:val="left" w:pos="910"/>
        </w:tabs>
        <w:rPr>
          <w:szCs w:val="28"/>
          <w:lang w:val="uk-UA"/>
        </w:rPr>
      </w:pPr>
    </w:p>
    <w:p w:rsidR="00565EE0" w:rsidRDefault="0086108E" w:rsidP="00565EE0">
      <w:pPr>
        <w:tabs>
          <w:tab w:val="left" w:pos="910"/>
        </w:tabs>
        <w:rPr>
          <w:szCs w:val="28"/>
          <w:lang w:val="uk-UA"/>
        </w:rPr>
      </w:pPr>
      <w:r>
        <w:rPr>
          <w:szCs w:val="28"/>
          <w:lang w:val="uk-UA"/>
        </w:rPr>
        <w:t>06.09.</w:t>
      </w:r>
      <w:r w:rsidR="00CE4AF4">
        <w:rPr>
          <w:szCs w:val="28"/>
          <w:lang w:val="uk-UA"/>
        </w:rPr>
        <w:t>2022</w:t>
      </w:r>
    </w:p>
    <w:p w:rsidR="00565EE0" w:rsidRDefault="00565EE0" w:rsidP="00565EE0">
      <w:pPr>
        <w:tabs>
          <w:tab w:val="left" w:pos="910"/>
        </w:tabs>
        <w:rPr>
          <w:lang w:val="uk-UA"/>
        </w:rPr>
      </w:pPr>
    </w:p>
    <w:sectPr w:rsidR="00565EE0" w:rsidSect="00371379">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4B8" w:rsidRDefault="009904B8" w:rsidP="00371379">
      <w:r>
        <w:separator/>
      </w:r>
    </w:p>
  </w:endnote>
  <w:endnote w:type="continuationSeparator" w:id="0">
    <w:p w:rsidR="009904B8" w:rsidRDefault="009904B8" w:rsidP="00371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4B8" w:rsidRDefault="009904B8" w:rsidP="00371379">
      <w:r>
        <w:separator/>
      </w:r>
    </w:p>
  </w:footnote>
  <w:footnote w:type="continuationSeparator" w:id="0">
    <w:p w:rsidR="009904B8" w:rsidRDefault="009904B8" w:rsidP="00371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0016"/>
      <w:docPartObj>
        <w:docPartGallery w:val="Page Numbers (Top of Page)"/>
        <w:docPartUnique/>
      </w:docPartObj>
    </w:sdtPr>
    <w:sdtContent>
      <w:p w:rsidR="00635C24" w:rsidRDefault="00C0055E">
        <w:pPr>
          <w:pStyle w:val="a4"/>
          <w:jc w:val="center"/>
          <w:rPr>
            <w:lang w:val="uk-UA"/>
          </w:rPr>
        </w:pPr>
        <w:fldSimple w:instr=" PAGE   \* MERGEFORMAT ">
          <w:r w:rsidR="0000321E">
            <w:rPr>
              <w:noProof/>
            </w:rPr>
            <w:t>9</w:t>
          </w:r>
        </w:fldSimple>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563"/>
          <w:gridCol w:w="2277"/>
          <w:gridCol w:w="1440"/>
          <w:gridCol w:w="900"/>
        </w:tblGrid>
        <w:tr w:rsidR="00635C24" w:rsidTr="00446776">
          <w:trPr>
            <w:trHeight w:val="37"/>
          </w:trPr>
          <w:tc>
            <w:tcPr>
              <w:tcW w:w="720" w:type="dxa"/>
              <w:tcBorders>
                <w:top w:val="single" w:sz="4" w:space="0" w:color="auto"/>
                <w:left w:val="single" w:sz="4" w:space="0" w:color="auto"/>
                <w:bottom w:val="single" w:sz="4" w:space="0" w:color="auto"/>
                <w:right w:val="single" w:sz="4" w:space="0" w:color="auto"/>
              </w:tcBorders>
              <w:hideMark/>
            </w:tcPr>
            <w:p w:rsidR="00635C24" w:rsidRDefault="00635C24" w:rsidP="00446776">
              <w:pPr>
                <w:tabs>
                  <w:tab w:val="left" w:pos="910"/>
                </w:tabs>
                <w:spacing w:line="276" w:lineRule="auto"/>
                <w:jc w:val="center"/>
                <w:rPr>
                  <w:lang w:val="uk-UA" w:eastAsia="en-US"/>
                </w:rPr>
              </w:pPr>
              <w:r>
                <w:rPr>
                  <w:lang w:val="uk-UA" w:eastAsia="en-US"/>
                </w:rPr>
                <w:t>1</w:t>
              </w:r>
            </w:p>
          </w:tc>
          <w:tc>
            <w:tcPr>
              <w:tcW w:w="4563" w:type="dxa"/>
              <w:tcBorders>
                <w:top w:val="single" w:sz="4" w:space="0" w:color="auto"/>
                <w:left w:val="single" w:sz="4" w:space="0" w:color="auto"/>
                <w:bottom w:val="single" w:sz="4" w:space="0" w:color="auto"/>
                <w:right w:val="single" w:sz="4" w:space="0" w:color="auto"/>
              </w:tcBorders>
              <w:hideMark/>
            </w:tcPr>
            <w:p w:rsidR="00635C24" w:rsidRDefault="00635C24" w:rsidP="00446776">
              <w:pPr>
                <w:tabs>
                  <w:tab w:val="left" w:pos="910"/>
                </w:tabs>
                <w:spacing w:line="276" w:lineRule="auto"/>
                <w:jc w:val="center"/>
                <w:rPr>
                  <w:lang w:val="uk-UA" w:eastAsia="en-US"/>
                </w:rPr>
              </w:pPr>
              <w:r>
                <w:rPr>
                  <w:lang w:val="uk-UA" w:eastAsia="en-US"/>
                </w:rPr>
                <w:t>2</w:t>
              </w:r>
            </w:p>
          </w:tc>
          <w:tc>
            <w:tcPr>
              <w:tcW w:w="2277" w:type="dxa"/>
              <w:tcBorders>
                <w:top w:val="single" w:sz="4" w:space="0" w:color="auto"/>
                <w:left w:val="single" w:sz="4" w:space="0" w:color="auto"/>
                <w:bottom w:val="single" w:sz="4" w:space="0" w:color="auto"/>
                <w:right w:val="single" w:sz="4" w:space="0" w:color="auto"/>
              </w:tcBorders>
              <w:hideMark/>
            </w:tcPr>
            <w:p w:rsidR="00635C24" w:rsidRDefault="00635C24" w:rsidP="00446776">
              <w:pPr>
                <w:tabs>
                  <w:tab w:val="left" w:pos="910"/>
                </w:tabs>
                <w:spacing w:line="276" w:lineRule="auto"/>
                <w:jc w:val="center"/>
                <w:rPr>
                  <w:lang w:val="uk-UA" w:eastAsia="en-US"/>
                </w:rPr>
              </w:pPr>
              <w:r>
                <w:rPr>
                  <w:lang w:val="uk-UA" w:eastAsia="en-US"/>
                </w:rPr>
                <w:t>3</w:t>
              </w:r>
            </w:p>
          </w:tc>
          <w:tc>
            <w:tcPr>
              <w:tcW w:w="1440" w:type="dxa"/>
              <w:tcBorders>
                <w:top w:val="single" w:sz="4" w:space="0" w:color="auto"/>
                <w:left w:val="single" w:sz="4" w:space="0" w:color="auto"/>
                <w:bottom w:val="single" w:sz="4" w:space="0" w:color="auto"/>
                <w:right w:val="single" w:sz="4" w:space="0" w:color="auto"/>
              </w:tcBorders>
              <w:hideMark/>
            </w:tcPr>
            <w:p w:rsidR="00635C24" w:rsidRDefault="00635C24" w:rsidP="00446776">
              <w:pPr>
                <w:tabs>
                  <w:tab w:val="left" w:pos="910"/>
                </w:tabs>
                <w:spacing w:line="276" w:lineRule="auto"/>
                <w:jc w:val="center"/>
                <w:rPr>
                  <w:lang w:val="uk-UA" w:eastAsia="en-US"/>
                </w:rPr>
              </w:pPr>
              <w:r>
                <w:rPr>
                  <w:lang w:val="uk-UA" w:eastAsia="en-US"/>
                </w:rPr>
                <w:t>4</w:t>
              </w:r>
            </w:p>
          </w:tc>
          <w:tc>
            <w:tcPr>
              <w:tcW w:w="900" w:type="dxa"/>
              <w:tcBorders>
                <w:top w:val="single" w:sz="4" w:space="0" w:color="auto"/>
                <w:left w:val="single" w:sz="4" w:space="0" w:color="auto"/>
                <w:bottom w:val="single" w:sz="4" w:space="0" w:color="auto"/>
                <w:right w:val="single" w:sz="4" w:space="0" w:color="auto"/>
              </w:tcBorders>
              <w:hideMark/>
            </w:tcPr>
            <w:p w:rsidR="00635C24" w:rsidRDefault="00635C24" w:rsidP="00446776">
              <w:pPr>
                <w:tabs>
                  <w:tab w:val="left" w:pos="910"/>
                </w:tabs>
                <w:spacing w:line="276" w:lineRule="auto"/>
                <w:jc w:val="center"/>
                <w:rPr>
                  <w:lang w:val="uk-UA" w:eastAsia="en-US"/>
                </w:rPr>
              </w:pPr>
              <w:r>
                <w:rPr>
                  <w:lang w:val="uk-UA" w:eastAsia="en-US"/>
                </w:rPr>
                <w:t>5</w:t>
              </w:r>
            </w:p>
          </w:tc>
        </w:tr>
      </w:tbl>
      <w:p w:rsidR="00635C24" w:rsidRPr="00371379" w:rsidRDefault="00C0055E" w:rsidP="00371379">
        <w:pPr>
          <w:pStyle w:val="a4"/>
          <w:jc w:val="cent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13E1"/>
    <w:multiLevelType w:val="hybridMultilevel"/>
    <w:tmpl w:val="192AB21A"/>
    <w:lvl w:ilvl="0" w:tplc="9C3E930E">
      <w:start w:val="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AE3035"/>
    <w:multiLevelType w:val="hybridMultilevel"/>
    <w:tmpl w:val="5D3A0E76"/>
    <w:lvl w:ilvl="0" w:tplc="4A3A042C">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65EE0"/>
    <w:rsid w:val="0000321E"/>
    <w:rsid w:val="00020707"/>
    <w:rsid w:val="00027F9D"/>
    <w:rsid w:val="000317E6"/>
    <w:rsid w:val="00040280"/>
    <w:rsid w:val="00043615"/>
    <w:rsid w:val="00060E49"/>
    <w:rsid w:val="00076E7C"/>
    <w:rsid w:val="00082051"/>
    <w:rsid w:val="0008538A"/>
    <w:rsid w:val="000B0BAB"/>
    <w:rsid w:val="000B0BC4"/>
    <w:rsid w:val="000B393A"/>
    <w:rsid w:val="000B73F7"/>
    <w:rsid w:val="000C21AE"/>
    <w:rsid w:val="000C7B99"/>
    <w:rsid w:val="000D11CD"/>
    <w:rsid w:val="000D6DA5"/>
    <w:rsid w:val="000E05C8"/>
    <w:rsid w:val="000E3ECF"/>
    <w:rsid w:val="00102E8B"/>
    <w:rsid w:val="00103532"/>
    <w:rsid w:val="001074A5"/>
    <w:rsid w:val="00136957"/>
    <w:rsid w:val="00156C03"/>
    <w:rsid w:val="00163C66"/>
    <w:rsid w:val="001753B0"/>
    <w:rsid w:val="00185DD6"/>
    <w:rsid w:val="00187E0E"/>
    <w:rsid w:val="00191981"/>
    <w:rsid w:val="001A0370"/>
    <w:rsid w:val="001A1682"/>
    <w:rsid w:val="001A2ED6"/>
    <w:rsid w:val="001B48DE"/>
    <w:rsid w:val="001C1585"/>
    <w:rsid w:val="001C37EB"/>
    <w:rsid w:val="001D2A0C"/>
    <w:rsid w:val="001D5A2E"/>
    <w:rsid w:val="001F6A22"/>
    <w:rsid w:val="001F6F30"/>
    <w:rsid w:val="00215EAA"/>
    <w:rsid w:val="002176BD"/>
    <w:rsid w:val="00230FF6"/>
    <w:rsid w:val="0025357E"/>
    <w:rsid w:val="0025665B"/>
    <w:rsid w:val="00270A2C"/>
    <w:rsid w:val="0027423E"/>
    <w:rsid w:val="00277EFE"/>
    <w:rsid w:val="002A41E0"/>
    <w:rsid w:val="002A4765"/>
    <w:rsid w:val="002C4508"/>
    <w:rsid w:val="002E4AA7"/>
    <w:rsid w:val="002F5B30"/>
    <w:rsid w:val="00312C1F"/>
    <w:rsid w:val="00322546"/>
    <w:rsid w:val="0033257F"/>
    <w:rsid w:val="003444C5"/>
    <w:rsid w:val="00367D6D"/>
    <w:rsid w:val="00371379"/>
    <w:rsid w:val="003731C0"/>
    <w:rsid w:val="003750BD"/>
    <w:rsid w:val="00375812"/>
    <w:rsid w:val="003801B0"/>
    <w:rsid w:val="00393F40"/>
    <w:rsid w:val="003A3C3B"/>
    <w:rsid w:val="003B0DE0"/>
    <w:rsid w:val="003B19D7"/>
    <w:rsid w:val="003B1F8F"/>
    <w:rsid w:val="003D3430"/>
    <w:rsid w:val="003E6CB2"/>
    <w:rsid w:val="003F7FA4"/>
    <w:rsid w:val="004147FC"/>
    <w:rsid w:val="00414941"/>
    <w:rsid w:val="00415642"/>
    <w:rsid w:val="00422F0A"/>
    <w:rsid w:val="00430585"/>
    <w:rsid w:val="00433D60"/>
    <w:rsid w:val="00436DF2"/>
    <w:rsid w:val="004373EF"/>
    <w:rsid w:val="00444155"/>
    <w:rsid w:val="00446776"/>
    <w:rsid w:val="00451EE0"/>
    <w:rsid w:val="00453600"/>
    <w:rsid w:val="004A6244"/>
    <w:rsid w:val="004C0E83"/>
    <w:rsid w:val="004D0024"/>
    <w:rsid w:val="004D6D4D"/>
    <w:rsid w:val="004E388F"/>
    <w:rsid w:val="004E5CCF"/>
    <w:rsid w:val="0052188B"/>
    <w:rsid w:val="005221FC"/>
    <w:rsid w:val="0052561E"/>
    <w:rsid w:val="00532309"/>
    <w:rsid w:val="00534DBD"/>
    <w:rsid w:val="00547326"/>
    <w:rsid w:val="00551F53"/>
    <w:rsid w:val="005569EA"/>
    <w:rsid w:val="00560CF1"/>
    <w:rsid w:val="00561436"/>
    <w:rsid w:val="005634F6"/>
    <w:rsid w:val="005653D8"/>
    <w:rsid w:val="00565EE0"/>
    <w:rsid w:val="005674A4"/>
    <w:rsid w:val="00577C7F"/>
    <w:rsid w:val="00582121"/>
    <w:rsid w:val="005A1421"/>
    <w:rsid w:val="005C39CA"/>
    <w:rsid w:val="005D451C"/>
    <w:rsid w:val="005D71A2"/>
    <w:rsid w:val="005F219E"/>
    <w:rsid w:val="005F48E6"/>
    <w:rsid w:val="005F505D"/>
    <w:rsid w:val="005F647F"/>
    <w:rsid w:val="00611492"/>
    <w:rsid w:val="00616FCA"/>
    <w:rsid w:val="0062558C"/>
    <w:rsid w:val="00635C24"/>
    <w:rsid w:val="00644A97"/>
    <w:rsid w:val="006517C9"/>
    <w:rsid w:val="00655633"/>
    <w:rsid w:val="00662A21"/>
    <w:rsid w:val="006643A6"/>
    <w:rsid w:val="00664E6F"/>
    <w:rsid w:val="00674E9C"/>
    <w:rsid w:val="00690BA6"/>
    <w:rsid w:val="00690C24"/>
    <w:rsid w:val="00694632"/>
    <w:rsid w:val="006A1932"/>
    <w:rsid w:val="006B6BEE"/>
    <w:rsid w:val="006C558D"/>
    <w:rsid w:val="006C7D9C"/>
    <w:rsid w:val="006E2460"/>
    <w:rsid w:val="006F324E"/>
    <w:rsid w:val="007040C5"/>
    <w:rsid w:val="007052CC"/>
    <w:rsid w:val="007225EE"/>
    <w:rsid w:val="007822D2"/>
    <w:rsid w:val="00785853"/>
    <w:rsid w:val="0079285E"/>
    <w:rsid w:val="007B0E0D"/>
    <w:rsid w:val="007C002F"/>
    <w:rsid w:val="007C23F0"/>
    <w:rsid w:val="007C69E1"/>
    <w:rsid w:val="007D33DB"/>
    <w:rsid w:val="007E69E3"/>
    <w:rsid w:val="007F09E9"/>
    <w:rsid w:val="00803322"/>
    <w:rsid w:val="00811F43"/>
    <w:rsid w:val="008244D6"/>
    <w:rsid w:val="00840C17"/>
    <w:rsid w:val="00844E97"/>
    <w:rsid w:val="00847EBE"/>
    <w:rsid w:val="00860C18"/>
    <w:rsid w:val="0086108E"/>
    <w:rsid w:val="00866F6D"/>
    <w:rsid w:val="00871ABC"/>
    <w:rsid w:val="008831D7"/>
    <w:rsid w:val="00890E70"/>
    <w:rsid w:val="00891125"/>
    <w:rsid w:val="00893E13"/>
    <w:rsid w:val="008A1A0A"/>
    <w:rsid w:val="008A28D8"/>
    <w:rsid w:val="008B0ECC"/>
    <w:rsid w:val="008C48CD"/>
    <w:rsid w:val="008D0CCF"/>
    <w:rsid w:val="008E446C"/>
    <w:rsid w:val="008F075D"/>
    <w:rsid w:val="009047C6"/>
    <w:rsid w:val="00905AFF"/>
    <w:rsid w:val="00913BF9"/>
    <w:rsid w:val="009226E8"/>
    <w:rsid w:val="00934275"/>
    <w:rsid w:val="009450CD"/>
    <w:rsid w:val="00957DFC"/>
    <w:rsid w:val="009720DE"/>
    <w:rsid w:val="00974149"/>
    <w:rsid w:val="00981063"/>
    <w:rsid w:val="009904B8"/>
    <w:rsid w:val="009918DF"/>
    <w:rsid w:val="00997CDE"/>
    <w:rsid w:val="00997E81"/>
    <w:rsid w:val="009B1686"/>
    <w:rsid w:val="009B2DA9"/>
    <w:rsid w:val="009B33E1"/>
    <w:rsid w:val="009B3CCC"/>
    <w:rsid w:val="00A033DE"/>
    <w:rsid w:val="00A06000"/>
    <w:rsid w:val="00A1412F"/>
    <w:rsid w:val="00A21B38"/>
    <w:rsid w:val="00A260D5"/>
    <w:rsid w:val="00A36FE9"/>
    <w:rsid w:val="00A436E4"/>
    <w:rsid w:val="00A60C3A"/>
    <w:rsid w:val="00A66D69"/>
    <w:rsid w:val="00A67CC2"/>
    <w:rsid w:val="00A753D0"/>
    <w:rsid w:val="00A95453"/>
    <w:rsid w:val="00AA5C84"/>
    <w:rsid w:val="00AB5A16"/>
    <w:rsid w:val="00AC6C02"/>
    <w:rsid w:val="00AD2A12"/>
    <w:rsid w:val="00AE091B"/>
    <w:rsid w:val="00AF364F"/>
    <w:rsid w:val="00AF6357"/>
    <w:rsid w:val="00B112B5"/>
    <w:rsid w:val="00B3754D"/>
    <w:rsid w:val="00B47E02"/>
    <w:rsid w:val="00B50E51"/>
    <w:rsid w:val="00B51782"/>
    <w:rsid w:val="00B55E5B"/>
    <w:rsid w:val="00B57B63"/>
    <w:rsid w:val="00B65B39"/>
    <w:rsid w:val="00BB06A4"/>
    <w:rsid w:val="00BB6591"/>
    <w:rsid w:val="00BC4482"/>
    <w:rsid w:val="00BC5217"/>
    <w:rsid w:val="00BD383C"/>
    <w:rsid w:val="00BF16AB"/>
    <w:rsid w:val="00BF1EE5"/>
    <w:rsid w:val="00BF39A7"/>
    <w:rsid w:val="00BF4392"/>
    <w:rsid w:val="00BF6BC3"/>
    <w:rsid w:val="00C0055E"/>
    <w:rsid w:val="00C07BA7"/>
    <w:rsid w:val="00C1499E"/>
    <w:rsid w:val="00C23053"/>
    <w:rsid w:val="00C2611A"/>
    <w:rsid w:val="00C31243"/>
    <w:rsid w:val="00C315CC"/>
    <w:rsid w:val="00C4054B"/>
    <w:rsid w:val="00C42C6E"/>
    <w:rsid w:val="00C60933"/>
    <w:rsid w:val="00C62B74"/>
    <w:rsid w:val="00C640AB"/>
    <w:rsid w:val="00C75542"/>
    <w:rsid w:val="00CA70BE"/>
    <w:rsid w:val="00CB6A6F"/>
    <w:rsid w:val="00CB7B65"/>
    <w:rsid w:val="00CC2BC0"/>
    <w:rsid w:val="00CC7CAC"/>
    <w:rsid w:val="00CD79C8"/>
    <w:rsid w:val="00CE1F1C"/>
    <w:rsid w:val="00CE4AF4"/>
    <w:rsid w:val="00CF0AEE"/>
    <w:rsid w:val="00CF4DF9"/>
    <w:rsid w:val="00D04316"/>
    <w:rsid w:val="00D06553"/>
    <w:rsid w:val="00D1408E"/>
    <w:rsid w:val="00D30662"/>
    <w:rsid w:val="00D42CD6"/>
    <w:rsid w:val="00D44EE2"/>
    <w:rsid w:val="00D508D6"/>
    <w:rsid w:val="00D80BCE"/>
    <w:rsid w:val="00D8166B"/>
    <w:rsid w:val="00D917B3"/>
    <w:rsid w:val="00DA6673"/>
    <w:rsid w:val="00DB65BC"/>
    <w:rsid w:val="00DC65AD"/>
    <w:rsid w:val="00DD1DD6"/>
    <w:rsid w:val="00DD4E55"/>
    <w:rsid w:val="00DD60C1"/>
    <w:rsid w:val="00E21F0A"/>
    <w:rsid w:val="00E21FFE"/>
    <w:rsid w:val="00E23960"/>
    <w:rsid w:val="00E45755"/>
    <w:rsid w:val="00E538A8"/>
    <w:rsid w:val="00E63926"/>
    <w:rsid w:val="00E85034"/>
    <w:rsid w:val="00E9795B"/>
    <w:rsid w:val="00EA0A84"/>
    <w:rsid w:val="00EB0EE1"/>
    <w:rsid w:val="00ED231C"/>
    <w:rsid w:val="00EE23BD"/>
    <w:rsid w:val="00F23713"/>
    <w:rsid w:val="00F26E61"/>
    <w:rsid w:val="00F315F8"/>
    <w:rsid w:val="00F3516A"/>
    <w:rsid w:val="00F61A43"/>
    <w:rsid w:val="00F9502D"/>
    <w:rsid w:val="00FB5CA8"/>
    <w:rsid w:val="00FD21A4"/>
    <w:rsid w:val="00FE3365"/>
    <w:rsid w:val="00FE5CE9"/>
    <w:rsid w:val="00FF6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EE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EE0"/>
    <w:pPr>
      <w:ind w:left="720"/>
      <w:contextualSpacing/>
    </w:pPr>
  </w:style>
  <w:style w:type="paragraph" w:styleId="a4">
    <w:name w:val="header"/>
    <w:basedOn w:val="a"/>
    <w:link w:val="a5"/>
    <w:uiPriority w:val="99"/>
    <w:unhideWhenUsed/>
    <w:rsid w:val="00371379"/>
    <w:pPr>
      <w:tabs>
        <w:tab w:val="center" w:pos="4677"/>
        <w:tab w:val="right" w:pos="9355"/>
      </w:tabs>
    </w:pPr>
  </w:style>
  <w:style w:type="character" w:customStyle="1" w:styleId="a5">
    <w:name w:val="Верхний колонтитул Знак"/>
    <w:basedOn w:val="a0"/>
    <w:link w:val="a4"/>
    <w:uiPriority w:val="99"/>
    <w:rsid w:val="00371379"/>
    <w:rPr>
      <w:rFonts w:ascii="Times New Roman" w:eastAsia="Times New Roman" w:hAnsi="Times New Roman" w:cs="Times New Roman"/>
      <w:sz w:val="28"/>
      <w:szCs w:val="20"/>
      <w:lang w:eastAsia="ru-RU"/>
    </w:rPr>
  </w:style>
  <w:style w:type="paragraph" w:styleId="a6">
    <w:name w:val="footer"/>
    <w:basedOn w:val="a"/>
    <w:link w:val="a7"/>
    <w:uiPriority w:val="99"/>
    <w:semiHidden/>
    <w:unhideWhenUsed/>
    <w:rsid w:val="00371379"/>
    <w:pPr>
      <w:tabs>
        <w:tab w:val="center" w:pos="4677"/>
        <w:tab w:val="right" w:pos="9355"/>
      </w:tabs>
    </w:pPr>
  </w:style>
  <w:style w:type="character" w:customStyle="1" w:styleId="a7">
    <w:name w:val="Нижний колонтитул Знак"/>
    <w:basedOn w:val="a0"/>
    <w:link w:val="a6"/>
    <w:uiPriority w:val="99"/>
    <w:semiHidden/>
    <w:rsid w:val="00371379"/>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825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C72C9-529B-4FA3-AF22-668059E8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TotalTime>
  <Pages>9</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Нежин</dc:creator>
  <cp:keywords/>
  <dc:description/>
  <cp:lastModifiedBy>Thing</cp:lastModifiedBy>
  <cp:revision>51</cp:revision>
  <dcterms:created xsi:type="dcterms:W3CDTF">2020-10-16T11:54:00Z</dcterms:created>
  <dcterms:modified xsi:type="dcterms:W3CDTF">2022-10-07T13:40:00Z</dcterms:modified>
</cp:coreProperties>
</file>